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EAB4F" w14:textId="460F4F1F" w:rsidR="003B517C" w:rsidRPr="00D31BDB" w:rsidRDefault="003B517C" w:rsidP="003B517C">
      <w:pPr>
        <w:pStyle w:val="Docketnumber"/>
        <w:rPr>
          <w:sz w:val="24"/>
          <w:szCs w:val="24"/>
        </w:rPr>
      </w:pPr>
      <w:r w:rsidRPr="00D31BDB">
        <w:rPr>
          <w:sz w:val="24"/>
          <w:szCs w:val="24"/>
        </w:rPr>
        <w:t>DOCKET NO.  4</w:t>
      </w:r>
      <w:r>
        <w:rPr>
          <w:sz w:val="24"/>
          <w:szCs w:val="24"/>
        </w:rPr>
        <w:t>7</w:t>
      </w:r>
      <w:r w:rsidR="005A720F">
        <w:rPr>
          <w:sz w:val="24"/>
          <w:szCs w:val="24"/>
        </w:rPr>
        <w:t>931</w:t>
      </w:r>
    </w:p>
    <w:p w14:paraId="51AEC20D" w14:textId="77777777" w:rsidR="003B517C" w:rsidRPr="00D31BDB" w:rsidRDefault="003B517C" w:rsidP="003B517C">
      <w:pPr>
        <w:jc w:val="center"/>
        <w:rPr>
          <w:b/>
          <w:szCs w:val="24"/>
        </w:rPr>
      </w:pPr>
    </w:p>
    <w:tbl>
      <w:tblPr>
        <w:tblW w:w="0" w:type="auto"/>
        <w:tblLayout w:type="fixed"/>
        <w:tblLook w:val="01E0" w:firstRow="1" w:lastRow="1" w:firstColumn="1" w:lastColumn="1" w:noHBand="0" w:noVBand="0"/>
      </w:tblPr>
      <w:tblGrid>
        <w:gridCol w:w="4410"/>
        <w:gridCol w:w="280"/>
        <w:gridCol w:w="4670"/>
      </w:tblGrid>
      <w:tr w:rsidR="003B517C" w:rsidRPr="00D31BDB" w14:paraId="1F877641" w14:textId="77777777" w:rsidTr="005A720F">
        <w:tc>
          <w:tcPr>
            <w:tcW w:w="4410" w:type="dxa"/>
          </w:tcPr>
          <w:p w14:paraId="38574A16" w14:textId="274EF475" w:rsidR="003B517C" w:rsidRPr="00D31BDB" w:rsidRDefault="005A720F" w:rsidP="00DB2028">
            <w:pPr>
              <w:jc w:val="left"/>
              <w:rPr>
                <w:b/>
                <w:szCs w:val="24"/>
              </w:rPr>
            </w:pPr>
            <w:r w:rsidRPr="009E30F2">
              <w:rPr>
                <w:b/>
              </w:rPr>
              <w:t xml:space="preserve">APPLICATION OF </w:t>
            </w:r>
            <w:r>
              <w:rPr>
                <w:b/>
              </w:rPr>
              <w:t xml:space="preserve">ALBURY MANOR UTILITY COMPANY, INC. </w:t>
            </w:r>
            <w:r w:rsidRPr="009E30F2">
              <w:rPr>
                <w:b/>
              </w:rPr>
              <w:t xml:space="preserve">TO AMEND </w:t>
            </w:r>
            <w:r>
              <w:rPr>
                <w:b/>
              </w:rPr>
              <w:t>A WATER</w:t>
            </w:r>
            <w:r w:rsidRPr="009E30F2">
              <w:rPr>
                <w:b/>
              </w:rPr>
              <w:t xml:space="preserve"> </w:t>
            </w:r>
            <w:r>
              <w:rPr>
                <w:b/>
              </w:rPr>
              <w:t>CERTIF</w:t>
            </w:r>
            <w:r w:rsidRPr="009E30F2">
              <w:rPr>
                <w:b/>
              </w:rPr>
              <w:t xml:space="preserve">ICATE OF CONVENIENCE AND NECESSITY TO DECERTIFY </w:t>
            </w:r>
            <w:r>
              <w:rPr>
                <w:b/>
              </w:rPr>
              <w:t>THE ALBURY TRAIL ESTATES SERVICE AREA IN HARRIS COUNTY</w:t>
            </w:r>
          </w:p>
        </w:tc>
        <w:tc>
          <w:tcPr>
            <w:tcW w:w="280" w:type="dxa"/>
          </w:tcPr>
          <w:p w14:paraId="07C1EDE9" w14:textId="77777777" w:rsidR="003B517C" w:rsidRPr="00D31BDB" w:rsidRDefault="003B517C" w:rsidP="00CA4EA9">
            <w:pPr>
              <w:rPr>
                <w:b/>
                <w:szCs w:val="24"/>
              </w:rPr>
            </w:pPr>
            <w:r w:rsidRPr="00D31BDB">
              <w:rPr>
                <w:b/>
                <w:szCs w:val="24"/>
              </w:rPr>
              <w:t>§</w:t>
            </w:r>
          </w:p>
          <w:p w14:paraId="35D0B4CC" w14:textId="77777777" w:rsidR="003B517C" w:rsidRPr="00D31BDB" w:rsidRDefault="003B517C" w:rsidP="00CA4EA9">
            <w:pPr>
              <w:rPr>
                <w:b/>
                <w:szCs w:val="24"/>
              </w:rPr>
            </w:pPr>
            <w:r w:rsidRPr="00D31BDB">
              <w:rPr>
                <w:b/>
                <w:szCs w:val="24"/>
              </w:rPr>
              <w:t>§</w:t>
            </w:r>
          </w:p>
          <w:p w14:paraId="22B4D5F2" w14:textId="77777777" w:rsidR="003B517C" w:rsidRPr="00D31BDB" w:rsidRDefault="003B517C" w:rsidP="00CA4EA9">
            <w:pPr>
              <w:rPr>
                <w:b/>
                <w:szCs w:val="24"/>
              </w:rPr>
            </w:pPr>
            <w:r w:rsidRPr="00D31BDB">
              <w:rPr>
                <w:b/>
                <w:szCs w:val="24"/>
              </w:rPr>
              <w:t>§</w:t>
            </w:r>
          </w:p>
          <w:p w14:paraId="0E80649B" w14:textId="77777777" w:rsidR="003B517C" w:rsidRPr="00D31BDB" w:rsidRDefault="003B517C" w:rsidP="00CA4EA9">
            <w:pPr>
              <w:rPr>
                <w:b/>
                <w:szCs w:val="24"/>
              </w:rPr>
            </w:pPr>
            <w:r w:rsidRPr="00D31BDB">
              <w:rPr>
                <w:b/>
                <w:szCs w:val="24"/>
              </w:rPr>
              <w:t>§</w:t>
            </w:r>
          </w:p>
          <w:p w14:paraId="6EA050EB" w14:textId="77777777" w:rsidR="003B517C" w:rsidRDefault="003B517C" w:rsidP="00CA4EA9">
            <w:pPr>
              <w:rPr>
                <w:b/>
                <w:szCs w:val="24"/>
              </w:rPr>
            </w:pPr>
            <w:r w:rsidRPr="00D31BDB">
              <w:rPr>
                <w:b/>
                <w:szCs w:val="24"/>
              </w:rPr>
              <w:t>§</w:t>
            </w:r>
          </w:p>
          <w:p w14:paraId="174D3392" w14:textId="77777777" w:rsidR="003B517C" w:rsidRDefault="003B517C" w:rsidP="00CA4EA9">
            <w:pPr>
              <w:rPr>
                <w:b/>
                <w:szCs w:val="24"/>
              </w:rPr>
            </w:pPr>
            <w:r>
              <w:rPr>
                <w:b/>
                <w:szCs w:val="24"/>
              </w:rPr>
              <w:t>§</w:t>
            </w:r>
          </w:p>
          <w:p w14:paraId="7195D57B" w14:textId="51227264" w:rsidR="00583F09" w:rsidRPr="00D31BDB" w:rsidRDefault="00583F09" w:rsidP="00CA4EA9">
            <w:pPr>
              <w:rPr>
                <w:b/>
                <w:szCs w:val="24"/>
              </w:rPr>
            </w:pPr>
            <w:r>
              <w:rPr>
                <w:b/>
                <w:szCs w:val="24"/>
              </w:rPr>
              <w:t>§</w:t>
            </w:r>
          </w:p>
        </w:tc>
        <w:tc>
          <w:tcPr>
            <w:tcW w:w="4670" w:type="dxa"/>
          </w:tcPr>
          <w:p w14:paraId="1C2BD356" w14:textId="77777777" w:rsidR="003B517C" w:rsidRPr="00D31BDB" w:rsidRDefault="003B517C" w:rsidP="00CA4EA9">
            <w:pPr>
              <w:pStyle w:val="Docketstyle"/>
              <w:spacing w:line="240" w:lineRule="auto"/>
              <w:jc w:val="center"/>
              <w:rPr>
                <w:bCs/>
                <w:szCs w:val="24"/>
              </w:rPr>
            </w:pPr>
            <w:r w:rsidRPr="00D31BDB">
              <w:rPr>
                <w:bCs/>
                <w:szCs w:val="24"/>
              </w:rPr>
              <w:t>PUBLIC UTILITY COMMISSION</w:t>
            </w:r>
          </w:p>
          <w:p w14:paraId="58574343" w14:textId="77777777" w:rsidR="003B517C" w:rsidRPr="00D31BDB" w:rsidRDefault="003B517C" w:rsidP="00CA4EA9">
            <w:pPr>
              <w:pStyle w:val="Docketstyle"/>
              <w:spacing w:line="240" w:lineRule="auto"/>
              <w:jc w:val="center"/>
              <w:rPr>
                <w:bCs/>
                <w:szCs w:val="24"/>
              </w:rPr>
            </w:pPr>
          </w:p>
          <w:p w14:paraId="26BC43F3" w14:textId="77777777" w:rsidR="003B517C" w:rsidRPr="00D31BDB" w:rsidRDefault="003B517C" w:rsidP="00CA4EA9">
            <w:pPr>
              <w:pStyle w:val="Docketstyle"/>
              <w:spacing w:line="240" w:lineRule="auto"/>
              <w:jc w:val="center"/>
              <w:rPr>
                <w:bCs/>
                <w:szCs w:val="24"/>
              </w:rPr>
            </w:pPr>
            <w:r w:rsidRPr="00D31BDB">
              <w:rPr>
                <w:bCs/>
                <w:szCs w:val="24"/>
              </w:rPr>
              <w:t>OF TEXAS</w:t>
            </w:r>
          </w:p>
        </w:tc>
      </w:tr>
    </w:tbl>
    <w:p w14:paraId="2AD05F33" w14:textId="77777777" w:rsidR="003B517C" w:rsidRPr="00D31BDB" w:rsidRDefault="003B517C" w:rsidP="003B517C">
      <w:pPr>
        <w:pStyle w:val="Documentheading"/>
        <w:rPr>
          <w:sz w:val="24"/>
          <w:szCs w:val="24"/>
        </w:rPr>
      </w:pPr>
    </w:p>
    <w:p w14:paraId="16E0FB3A" w14:textId="77777777" w:rsidR="003B517C" w:rsidRDefault="003B517C" w:rsidP="003B517C">
      <w:pPr>
        <w:pStyle w:val="LGTitle"/>
      </w:pPr>
      <w:r>
        <w:t xml:space="preserve">Joint motion to admit evidence and </w:t>
      </w:r>
      <w:r w:rsidR="008A60B6">
        <w:t xml:space="preserve">PROPOSED </w:t>
      </w:r>
      <w:r>
        <w:t>notice of approval</w:t>
      </w:r>
    </w:p>
    <w:p w14:paraId="3C6BEA7E" w14:textId="0C496131" w:rsidR="00FC0555" w:rsidRDefault="003B517C" w:rsidP="00FC0555">
      <w:pPr>
        <w:pStyle w:val="LGBodyTextDD"/>
        <w:spacing w:line="360" w:lineRule="auto"/>
      </w:pPr>
      <w:r>
        <w:t xml:space="preserve">COMES NOW the Staff of the Public Utility Commission of Texas (Staff) representing the public interest, </w:t>
      </w:r>
      <w:r w:rsidR="008A60B6">
        <w:t xml:space="preserve">together </w:t>
      </w:r>
      <w:r w:rsidR="00F17DA9">
        <w:t xml:space="preserve">with </w:t>
      </w:r>
      <w:r w:rsidR="00751DF2">
        <w:rPr>
          <w:bCs/>
        </w:rPr>
        <w:t>Albury Manor Utility Company, Inc.</w:t>
      </w:r>
      <w:r w:rsidR="00F17DA9">
        <w:rPr>
          <w:bCs/>
        </w:rPr>
        <w:t xml:space="preserve"> (</w:t>
      </w:r>
      <w:r w:rsidR="00751DF2">
        <w:rPr>
          <w:bCs/>
        </w:rPr>
        <w:t>Albury Manor</w:t>
      </w:r>
      <w:r w:rsidR="00825070">
        <w:rPr>
          <w:bCs/>
        </w:rPr>
        <w:t xml:space="preserve"> or Applicant</w:t>
      </w:r>
      <w:r w:rsidR="00F17DA9">
        <w:rPr>
          <w:bCs/>
        </w:rPr>
        <w:t xml:space="preserve">) </w:t>
      </w:r>
      <w:r>
        <w:t>(</w:t>
      </w:r>
      <w:r w:rsidR="00F17DA9">
        <w:t>collectively,</w:t>
      </w:r>
      <w:r>
        <w:t xml:space="preserve"> Parties), and files this Joint Motion to Admit Evidence and </w:t>
      </w:r>
      <w:r w:rsidR="008A60B6">
        <w:t xml:space="preserve">Proposed </w:t>
      </w:r>
      <w:r>
        <w:t>Notice of Approval.  In support thereof, the Parties show the following:</w:t>
      </w:r>
    </w:p>
    <w:p w14:paraId="76225A2E" w14:textId="77777777" w:rsidR="00FC0555" w:rsidRDefault="00FC0555" w:rsidP="00FC0555">
      <w:pPr>
        <w:pStyle w:val="LGBodyTextDD"/>
        <w:spacing w:line="360" w:lineRule="auto"/>
      </w:pPr>
    </w:p>
    <w:p w14:paraId="73151AA4" w14:textId="77777777" w:rsidR="003B517C" w:rsidRDefault="003B517C" w:rsidP="00825070">
      <w:pPr>
        <w:pStyle w:val="Heading1"/>
        <w:numPr>
          <w:ilvl w:val="0"/>
          <w:numId w:val="27"/>
        </w:numPr>
        <w:spacing w:after="0" w:line="360" w:lineRule="auto"/>
        <w:rPr>
          <w:sz w:val="24"/>
        </w:rPr>
      </w:pPr>
      <w:r>
        <w:t>background</w:t>
      </w:r>
    </w:p>
    <w:p w14:paraId="0BAC01D0" w14:textId="5A976A88" w:rsidR="0084154C" w:rsidRDefault="00751DF2" w:rsidP="00825070">
      <w:pPr>
        <w:pStyle w:val="LGBodyTextDD"/>
        <w:spacing w:line="360" w:lineRule="auto"/>
      </w:pPr>
      <w:r>
        <w:t xml:space="preserve">On </w:t>
      </w:r>
      <w:r>
        <w:rPr>
          <w:szCs w:val="24"/>
        </w:rPr>
        <w:t>January 5</w:t>
      </w:r>
      <w:r w:rsidRPr="00210F9F">
        <w:rPr>
          <w:szCs w:val="24"/>
        </w:rPr>
        <w:t>,</w:t>
      </w:r>
      <w:r>
        <w:rPr>
          <w:szCs w:val="24"/>
        </w:rPr>
        <w:t xml:space="preserve"> 2018,</w:t>
      </w:r>
      <w:r w:rsidRPr="00210F9F">
        <w:rPr>
          <w:szCs w:val="24"/>
        </w:rPr>
        <w:t xml:space="preserve"> </w:t>
      </w:r>
      <w:r>
        <w:rPr>
          <w:szCs w:val="24"/>
        </w:rPr>
        <w:t xml:space="preserve">Albury Manor Utility Company, Inc. </w:t>
      </w:r>
      <w:r>
        <w:t>(Albury Manor) filed an application to amend its water Certificate of Convenience and Necessity (CCN) No. 11507 and to decertify the Albury Trail Estates service area in Harris County.  The total area being requested to be removed from the Albury Manor service area includes approximately one hundred thirty-eight (</w:t>
      </w:r>
      <w:r w:rsidRPr="0070275E">
        <w:t>1</w:t>
      </w:r>
      <w:r>
        <w:t>38) acres and zero (0) customers.</w:t>
      </w:r>
      <w:r w:rsidR="0084154C">
        <w:t xml:space="preserve"> </w:t>
      </w:r>
    </w:p>
    <w:p w14:paraId="60CE4255" w14:textId="101E7B98" w:rsidR="008D47B3" w:rsidRDefault="008D47B3" w:rsidP="00C57F2A">
      <w:pPr>
        <w:pStyle w:val="LGBodyTextDD"/>
        <w:spacing w:line="360" w:lineRule="auto"/>
      </w:pPr>
      <w:r>
        <w:t xml:space="preserve">On </w:t>
      </w:r>
      <w:r w:rsidR="00825070">
        <w:t>February 1</w:t>
      </w:r>
      <w:r>
        <w:t xml:space="preserve">, 2018, </w:t>
      </w:r>
      <w:r w:rsidR="00825070">
        <w:t>Albury Manor filed supplemental information in support of its CCN application</w:t>
      </w:r>
      <w:r>
        <w:t>.</w:t>
      </w:r>
    </w:p>
    <w:p w14:paraId="63D39270" w14:textId="542E9A45" w:rsidR="008D47B3" w:rsidRDefault="008D47B3" w:rsidP="00C57F2A">
      <w:pPr>
        <w:pStyle w:val="LGBodyTextDD"/>
        <w:spacing w:line="360" w:lineRule="auto"/>
      </w:pPr>
      <w:r>
        <w:t xml:space="preserve">On </w:t>
      </w:r>
      <w:r w:rsidR="00825070">
        <w:t>February 9</w:t>
      </w:r>
      <w:r>
        <w:t xml:space="preserve">, 2018, </w:t>
      </w:r>
      <w:r w:rsidR="00825070">
        <w:t>the Commission Administrative Law Judge (ALJ) issued Order No. 2, which deemed Albury Manor’s application administratively complete</w:t>
      </w:r>
      <w:r>
        <w:t>.</w:t>
      </w:r>
    </w:p>
    <w:p w14:paraId="46A5D18A" w14:textId="3D01E20A" w:rsidR="003B517C" w:rsidRDefault="0084154C" w:rsidP="00FC0555">
      <w:pPr>
        <w:pStyle w:val="LGBodyTextDD"/>
        <w:spacing w:after="120" w:line="360" w:lineRule="auto"/>
      </w:pPr>
      <w:r>
        <w:t xml:space="preserve">On </w:t>
      </w:r>
      <w:r w:rsidR="00825070">
        <w:t>March 27</w:t>
      </w:r>
      <w:r w:rsidR="008D47B3">
        <w:t>, 2018</w:t>
      </w:r>
      <w:r>
        <w:t xml:space="preserve">, </w:t>
      </w:r>
      <w:r w:rsidR="00825070">
        <w:t xml:space="preserve">the Commission ALJ issued </w:t>
      </w:r>
      <w:r w:rsidR="003B517C">
        <w:t xml:space="preserve">Order No. </w:t>
      </w:r>
      <w:r w:rsidR="00825070">
        <w:t>3</w:t>
      </w:r>
      <w:r>
        <w:t xml:space="preserve">, </w:t>
      </w:r>
      <w:r w:rsidR="00825070">
        <w:t>which deemed Albury Manor’s notice of its application sufficient and required the</w:t>
      </w:r>
      <w:r w:rsidR="00C271DF">
        <w:t xml:space="preserve"> parties to file</w:t>
      </w:r>
      <w:r w:rsidR="003B517C">
        <w:t xml:space="preserve"> </w:t>
      </w:r>
      <w:r>
        <w:t xml:space="preserve">joint proposed findings of fact and conclusions of law </w:t>
      </w:r>
      <w:r w:rsidR="00C271DF">
        <w:t xml:space="preserve">by </w:t>
      </w:r>
      <w:r w:rsidR="00825070">
        <w:t>July 10</w:t>
      </w:r>
      <w:r w:rsidR="008D47B3">
        <w:t>, 2018</w:t>
      </w:r>
      <w:r w:rsidR="003B517C">
        <w:t>.</w:t>
      </w:r>
      <w:r w:rsidR="00C271DF">
        <w:t xml:space="preserve"> Therefore, this pleading is timely filed. </w:t>
      </w:r>
    </w:p>
    <w:p w14:paraId="2A33C994" w14:textId="77777777" w:rsidR="00FC0555" w:rsidRDefault="00FC0555" w:rsidP="00FC0555">
      <w:pPr>
        <w:pStyle w:val="LGBodyTextDD"/>
        <w:spacing w:after="120" w:line="360" w:lineRule="auto"/>
      </w:pPr>
    </w:p>
    <w:p w14:paraId="626488D3" w14:textId="77777777" w:rsidR="008D47B3" w:rsidRPr="008D47B3" w:rsidRDefault="003B517C" w:rsidP="00FC0555">
      <w:pPr>
        <w:pStyle w:val="Heading1"/>
        <w:numPr>
          <w:ilvl w:val="0"/>
          <w:numId w:val="27"/>
        </w:numPr>
        <w:spacing w:after="0" w:line="360" w:lineRule="auto"/>
      </w:pPr>
      <w:r>
        <w:lastRenderedPageBreak/>
        <w:t>joint motion to admit evidence</w:t>
      </w:r>
    </w:p>
    <w:p w14:paraId="45E203DC" w14:textId="616D665A" w:rsidR="003B517C" w:rsidRDefault="006F7405" w:rsidP="00FC0555">
      <w:pPr>
        <w:pStyle w:val="LGBodyTextDD"/>
        <w:spacing w:line="360" w:lineRule="auto"/>
      </w:pPr>
      <w:r>
        <w:t>Staff respectfully requests that the following documents be admitted into evidence in this proceeding for the purpose of supporting a Commission notice of approval or final order consistent with Staff’s recommendation</w:t>
      </w:r>
      <w:r w:rsidR="00825070">
        <w:t xml:space="preserve"> to approve the application</w:t>
      </w:r>
      <w:r w:rsidR="003B517C">
        <w:t>:</w:t>
      </w:r>
    </w:p>
    <w:p w14:paraId="0ABAD668" w14:textId="149C7681" w:rsidR="003B517C" w:rsidRDefault="00825070" w:rsidP="00C57F2A">
      <w:pPr>
        <w:pStyle w:val="LGListNumber"/>
        <w:numPr>
          <w:ilvl w:val="0"/>
          <w:numId w:val="26"/>
        </w:numPr>
        <w:tabs>
          <w:tab w:val="clear" w:pos="2520"/>
        </w:tabs>
        <w:spacing w:after="0" w:line="360" w:lineRule="auto"/>
      </w:pPr>
      <w:r>
        <w:t>Applicant’s</w:t>
      </w:r>
      <w:r w:rsidR="00501B26">
        <w:t xml:space="preserve"> </w:t>
      </w:r>
      <w:r w:rsidR="009E1508">
        <w:t>a</w:t>
      </w:r>
      <w:r w:rsidR="00EB2691">
        <w:t>pplication</w:t>
      </w:r>
      <w:r w:rsidR="006F7405">
        <w:t>,</w:t>
      </w:r>
      <w:r w:rsidR="00C52EFB">
        <w:t xml:space="preserve"> and all attachments thereto</w:t>
      </w:r>
      <w:r w:rsidR="003B517C">
        <w:t xml:space="preserve">, filed on </w:t>
      </w:r>
      <w:r>
        <w:t>January 5, 2018</w:t>
      </w:r>
      <w:r w:rsidR="003B517C">
        <w:t>;</w:t>
      </w:r>
    </w:p>
    <w:p w14:paraId="517AEBA8" w14:textId="47C9A5E8" w:rsidR="00825070" w:rsidRDefault="00825070" w:rsidP="00C57F2A">
      <w:pPr>
        <w:pStyle w:val="LGListNumber"/>
        <w:numPr>
          <w:ilvl w:val="0"/>
          <w:numId w:val="26"/>
        </w:numPr>
        <w:tabs>
          <w:tab w:val="clear" w:pos="2520"/>
        </w:tabs>
        <w:spacing w:after="0" w:line="360" w:lineRule="auto"/>
      </w:pPr>
      <w:r>
        <w:t>Applicant’s supplement to its application, filed on February 1, 2018;</w:t>
      </w:r>
    </w:p>
    <w:p w14:paraId="3CC01232" w14:textId="54DE3567" w:rsidR="003B517C" w:rsidRDefault="00F233CE" w:rsidP="00C57F2A">
      <w:pPr>
        <w:pStyle w:val="LGListNumber"/>
        <w:numPr>
          <w:ilvl w:val="0"/>
          <w:numId w:val="26"/>
        </w:numPr>
        <w:tabs>
          <w:tab w:val="clear" w:pos="2520"/>
        </w:tabs>
        <w:spacing w:after="0" w:line="360" w:lineRule="auto"/>
      </w:pPr>
      <w:r>
        <w:t>Applicant’s</w:t>
      </w:r>
      <w:r w:rsidR="00501B26">
        <w:t xml:space="preserve"> a</w:t>
      </w:r>
      <w:r w:rsidR="00EB2691">
        <w:t>ffidavit and proof of notice</w:t>
      </w:r>
      <w:r w:rsidR="003B517C">
        <w:t xml:space="preserve">, filed on </w:t>
      </w:r>
      <w:r w:rsidR="00825070">
        <w:t>March 14</w:t>
      </w:r>
      <w:r w:rsidR="006F7405">
        <w:t>, 2018</w:t>
      </w:r>
      <w:r w:rsidR="003B517C">
        <w:t>;</w:t>
      </w:r>
    </w:p>
    <w:p w14:paraId="2260D5B3" w14:textId="37FB0701" w:rsidR="004248ED" w:rsidRDefault="004248ED" w:rsidP="004248ED">
      <w:pPr>
        <w:pStyle w:val="LGListNumber"/>
        <w:numPr>
          <w:ilvl w:val="0"/>
          <w:numId w:val="26"/>
        </w:numPr>
        <w:tabs>
          <w:tab w:val="clear" w:pos="2520"/>
        </w:tabs>
        <w:spacing w:after="0" w:line="360" w:lineRule="auto"/>
      </w:pPr>
      <w:r>
        <w:t>Applicant</w:t>
      </w:r>
      <w:r w:rsidR="00F233CE">
        <w:t>’s consent form</w:t>
      </w:r>
      <w:r>
        <w:t xml:space="preserve"> to the final map, certificate, and tariff, filed on June 14, 2018;</w:t>
      </w:r>
    </w:p>
    <w:p w14:paraId="1B996EAE" w14:textId="0F5EA787" w:rsidR="00B95552" w:rsidRDefault="006F7405" w:rsidP="004248ED">
      <w:pPr>
        <w:pStyle w:val="LGListNumber"/>
        <w:numPr>
          <w:ilvl w:val="0"/>
          <w:numId w:val="26"/>
        </w:numPr>
        <w:tabs>
          <w:tab w:val="clear" w:pos="2520"/>
        </w:tabs>
        <w:spacing w:after="0" w:line="360" w:lineRule="auto"/>
      </w:pPr>
      <w:r>
        <w:t xml:space="preserve">Commission Staff’s </w:t>
      </w:r>
      <w:r w:rsidR="004248ED">
        <w:t xml:space="preserve">Final </w:t>
      </w:r>
      <w:r>
        <w:t>R</w:t>
      </w:r>
      <w:r w:rsidR="00C52EFB">
        <w:t xml:space="preserve">ecommendation </w:t>
      </w:r>
      <w:r w:rsidR="004248ED">
        <w:t>that the application be approved</w:t>
      </w:r>
      <w:r w:rsidR="00C52EFB">
        <w:t xml:space="preserve">, </w:t>
      </w:r>
      <w:r>
        <w:t xml:space="preserve">and all attachments thereto, </w:t>
      </w:r>
      <w:r w:rsidR="00C52EFB">
        <w:t xml:space="preserve">filed on </w:t>
      </w:r>
      <w:r w:rsidR="004248ED">
        <w:t>June</w:t>
      </w:r>
      <w:r>
        <w:t xml:space="preserve"> </w:t>
      </w:r>
      <w:r w:rsidR="001B3D31">
        <w:t>26</w:t>
      </w:r>
      <w:r>
        <w:t>, 2018</w:t>
      </w:r>
      <w:r w:rsidR="001B3D31">
        <w:t>; and</w:t>
      </w:r>
    </w:p>
    <w:p w14:paraId="55CF79D8" w14:textId="1382297D" w:rsidR="004248ED" w:rsidRDefault="004248ED" w:rsidP="004248ED">
      <w:pPr>
        <w:pStyle w:val="LGListNumber"/>
        <w:numPr>
          <w:ilvl w:val="0"/>
          <w:numId w:val="26"/>
        </w:numPr>
        <w:tabs>
          <w:tab w:val="clear" w:pos="2520"/>
        </w:tabs>
        <w:spacing w:after="0" w:line="360" w:lineRule="auto"/>
      </w:pPr>
      <w:r>
        <w:t>The attached final map, certificate, and tariff.</w:t>
      </w:r>
    </w:p>
    <w:p w14:paraId="5F88692B" w14:textId="77777777" w:rsidR="004248ED" w:rsidRDefault="004248ED" w:rsidP="004248ED">
      <w:pPr>
        <w:pStyle w:val="LGListNumber"/>
        <w:tabs>
          <w:tab w:val="clear" w:pos="720"/>
          <w:tab w:val="clear" w:pos="2520"/>
        </w:tabs>
        <w:spacing w:after="0" w:line="360" w:lineRule="auto"/>
        <w:ind w:left="1080"/>
      </w:pPr>
    </w:p>
    <w:p w14:paraId="6837C693" w14:textId="77777777" w:rsidR="003B517C" w:rsidRDefault="003B517C" w:rsidP="004248ED">
      <w:pPr>
        <w:pStyle w:val="Heading1"/>
        <w:numPr>
          <w:ilvl w:val="0"/>
          <w:numId w:val="27"/>
        </w:numPr>
        <w:spacing w:after="0" w:line="360" w:lineRule="auto"/>
      </w:pPr>
      <w:r>
        <w:t>joint proposed notice of approval</w:t>
      </w:r>
    </w:p>
    <w:p w14:paraId="7B63B2D6" w14:textId="0ADE84E7" w:rsidR="0043584E" w:rsidRDefault="005C264D" w:rsidP="004248ED">
      <w:pPr>
        <w:pStyle w:val="LGBodyTextDD"/>
        <w:spacing w:line="360" w:lineRule="auto"/>
      </w:pPr>
      <w:r>
        <w:t xml:space="preserve">Commission </w:t>
      </w:r>
      <w:r w:rsidR="001E3536">
        <w:t>Staff</w:t>
      </w:r>
      <w:r w:rsidR="004248ED">
        <w:t xml:space="preserve"> and Albury Manor</w:t>
      </w:r>
      <w:r w:rsidR="003B517C">
        <w:t xml:space="preserve"> have agreed </w:t>
      </w:r>
      <w:r>
        <w:t>to</w:t>
      </w:r>
      <w:r w:rsidR="003B517C">
        <w:t xml:space="preserve"> the attached Joint Proposed Notice of Approval</w:t>
      </w:r>
      <w:r w:rsidR="005A43EC">
        <w:t xml:space="preserve">, which would grant </w:t>
      </w:r>
      <w:r w:rsidR="00501B26">
        <w:t>Applicant</w:t>
      </w:r>
      <w:r w:rsidR="00940FD4">
        <w:t>’s</w:t>
      </w:r>
      <w:r>
        <w:t xml:space="preserve"> </w:t>
      </w:r>
      <w:r w:rsidR="005A43EC">
        <w:t xml:space="preserve">application </w:t>
      </w:r>
      <w:r w:rsidR="004248ED">
        <w:t>to amend its water CCN No. 11507 and to decertify the Albury Trail Estates service area in Harris County, Texas</w:t>
      </w:r>
      <w:r w:rsidR="005A43EC">
        <w:t>.</w:t>
      </w:r>
      <w:r w:rsidR="003B517C">
        <w:t xml:space="preserve">  A</w:t>
      </w:r>
      <w:r>
        <w:t>lso</w:t>
      </w:r>
      <w:r w:rsidR="004248ED">
        <w:t xml:space="preserve"> attached are the final map, </w:t>
      </w:r>
      <w:r w:rsidR="003B517C">
        <w:t>certificate</w:t>
      </w:r>
      <w:r w:rsidR="004248ED">
        <w:t>, and tariff</w:t>
      </w:r>
      <w:r w:rsidR="003B517C">
        <w:t xml:space="preserve"> that were included in Staff’s final recommendation. </w:t>
      </w:r>
    </w:p>
    <w:p w14:paraId="2EBA73F9" w14:textId="77777777" w:rsidR="004248ED" w:rsidRDefault="004248ED" w:rsidP="004248ED">
      <w:pPr>
        <w:pStyle w:val="LGBodyTextDD"/>
        <w:spacing w:line="360" w:lineRule="auto"/>
      </w:pPr>
    </w:p>
    <w:p w14:paraId="6316C5CD" w14:textId="0A3DAEB3" w:rsidR="003B517C" w:rsidRDefault="003B517C" w:rsidP="004248ED">
      <w:pPr>
        <w:pStyle w:val="Heading1"/>
        <w:numPr>
          <w:ilvl w:val="0"/>
          <w:numId w:val="27"/>
        </w:numPr>
        <w:spacing w:after="0" w:line="360" w:lineRule="auto"/>
      </w:pPr>
      <w:r>
        <w:t>conclusion</w:t>
      </w:r>
    </w:p>
    <w:p w14:paraId="7BAF3717" w14:textId="51425D15" w:rsidR="00EB2691" w:rsidRDefault="004248ED" w:rsidP="004248ED">
      <w:pPr>
        <w:pStyle w:val="LGBodyTextDD"/>
        <w:spacing w:line="360" w:lineRule="auto"/>
      </w:pPr>
      <w:r>
        <w:t>Applicant has</w:t>
      </w:r>
      <w:r w:rsidR="00F87117">
        <w:t xml:space="preserve"> agreed </w:t>
      </w:r>
      <w:r w:rsidR="00262693">
        <w:t xml:space="preserve">that Staff is authorized to file this pleading on </w:t>
      </w:r>
      <w:r>
        <w:t>its</w:t>
      </w:r>
      <w:r w:rsidR="00262693">
        <w:t xml:space="preserve"> behalf. Therefore, t</w:t>
      </w:r>
      <w:r w:rsidR="003B517C">
        <w:t>he Parties respectfully request that the Commission grant the Motion to Admit Evidence, and adopt the attached Joint Proposed Notice of Approval.</w:t>
      </w:r>
    </w:p>
    <w:p w14:paraId="0BE16399" w14:textId="77777777" w:rsidR="00B95552" w:rsidRPr="00F87117" w:rsidRDefault="00EB2691" w:rsidP="00F87117">
      <w:pPr>
        <w:jc w:val="left"/>
        <w:rPr>
          <w:color w:val="000000" w:themeColor="text1"/>
        </w:rPr>
      </w:pPr>
      <w:r>
        <w:br w:type="page"/>
      </w:r>
    </w:p>
    <w:p w14:paraId="60B689F8" w14:textId="34E277FA" w:rsidR="005A43EC" w:rsidRDefault="003B517C" w:rsidP="00583F09">
      <w:pPr>
        <w:pStyle w:val="LGBodyTextDD"/>
      </w:pPr>
      <w:r>
        <w:lastRenderedPageBreak/>
        <w:t xml:space="preserve">Dated:  </w:t>
      </w:r>
      <w:r w:rsidR="00751DF2">
        <w:t>Ju</w:t>
      </w:r>
      <w:r w:rsidR="00092953">
        <w:t>ne</w:t>
      </w:r>
      <w:r w:rsidR="00751DF2">
        <w:t xml:space="preserve"> </w:t>
      </w:r>
      <w:r w:rsidR="00061203">
        <w:t>28</w:t>
      </w:r>
      <w:bookmarkStart w:id="0" w:name="_GoBack"/>
      <w:bookmarkEnd w:id="0"/>
      <w:r>
        <w:t>, 201</w:t>
      </w:r>
      <w:r w:rsidR="00583F09">
        <w:t>8</w:t>
      </w:r>
    </w:p>
    <w:p w14:paraId="55D7E16F" w14:textId="77777777" w:rsidR="00583F09" w:rsidRPr="00B92396" w:rsidRDefault="00583F09" w:rsidP="00583F09">
      <w:pPr>
        <w:spacing w:line="480" w:lineRule="auto"/>
        <w:ind w:left="3600" w:firstLine="720"/>
        <w:rPr>
          <w:szCs w:val="24"/>
        </w:rPr>
      </w:pPr>
      <w:r w:rsidRPr="00B92396">
        <w:rPr>
          <w:szCs w:val="24"/>
        </w:rPr>
        <w:t>Respectfully Submitted,</w:t>
      </w:r>
    </w:p>
    <w:p w14:paraId="55F04035" w14:textId="77777777" w:rsidR="00583F09" w:rsidRPr="00B92396" w:rsidRDefault="00583F09" w:rsidP="00583F09">
      <w:pPr>
        <w:ind w:left="4320"/>
        <w:contextualSpacing/>
        <w:rPr>
          <w:b/>
          <w:szCs w:val="24"/>
        </w:rPr>
      </w:pPr>
      <w:r w:rsidRPr="00B92396">
        <w:rPr>
          <w:b/>
          <w:szCs w:val="24"/>
        </w:rPr>
        <w:t xml:space="preserve">PUBLIC UTILITY COMMISSION OF TEXAS </w:t>
      </w:r>
    </w:p>
    <w:p w14:paraId="7CDC05C5" w14:textId="77777777" w:rsidR="00583F09" w:rsidRPr="00B92396" w:rsidRDefault="00583F09" w:rsidP="00583F09">
      <w:pPr>
        <w:ind w:left="4320"/>
        <w:contextualSpacing/>
        <w:rPr>
          <w:b/>
          <w:szCs w:val="24"/>
        </w:rPr>
      </w:pPr>
      <w:r w:rsidRPr="00B92396">
        <w:rPr>
          <w:b/>
          <w:szCs w:val="24"/>
        </w:rPr>
        <w:t>LEGAL DIVISION</w:t>
      </w:r>
    </w:p>
    <w:p w14:paraId="1FD65293" w14:textId="77777777" w:rsidR="00583F09" w:rsidRPr="00B92396" w:rsidRDefault="00583F09" w:rsidP="00583F09">
      <w:pPr>
        <w:tabs>
          <w:tab w:val="left" w:pos="5040"/>
        </w:tabs>
        <w:ind w:left="4320"/>
        <w:rPr>
          <w:szCs w:val="24"/>
        </w:rPr>
      </w:pPr>
    </w:p>
    <w:p w14:paraId="7C2A9C8D" w14:textId="77777777" w:rsidR="00583F09" w:rsidRPr="00745D2C" w:rsidRDefault="00583F09" w:rsidP="00583F09">
      <w:pPr>
        <w:tabs>
          <w:tab w:val="left" w:pos="5040"/>
        </w:tabs>
        <w:ind w:left="4320"/>
        <w:rPr>
          <w:szCs w:val="24"/>
        </w:rPr>
      </w:pPr>
      <w:r w:rsidRPr="00745D2C">
        <w:rPr>
          <w:szCs w:val="24"/>
        </w:rPr>
        <w:t xml:space="preserve">Margaret </w:t>
      </w:r>
      <w:proofErr w:type="spellStart"/>
      <w:r w:rsidRPr="00745D2C">
        <w:rPr>
          <w:szCs w:val="24"/>
        </w:rPr>
        <w:t>Uhlig</w:t>
      </w:r>
      <w:proofErr w:type="spellEnd"/>
      <w:r w:rsidRPr="00745D2C">
        <w:rPr>
          <w:szCs w:val="24"/>
        </w:rPr>
        <w:t xml:space="preserve"> Pemberton</w:t>
      </w:r>
    </w:p>
    <w:p w14:paraId="09C4D48C" w14:textId="77777777" w:rsidR="00583F09" w:rsidRPr="00745D2C" w:rsidRDefault="00583F09" w:rsidP="00583F09">
      <w:pPr>
        <w:tabs>
          <w:tab w:val="left" w:pos="4320"/>
        </w:tabs>
        <w:rPr>
          <w:szCs w:val="24"/>
        </w:rPr>
      </w:pPr>
      <w:r w:rsidRPr="00745D2C">
        <w:rPr>
          <w:szCs w:val="24"/>
        </w:rPr>
        <w:tab/>
        <w:t>Division Director</w:t>
      </w:r>
    </w:p>
    <w:p w14:paraId="5F1AB422" w14:textId="77777777" w:rsidR="00583F09" w:rsidRPr="00745D2C" w:rsidRDefault="00583F09" w:rsidP="00583F09">
      <w:pPr>
        <w:keepNext/>
        <w:rPr>
          <w:szCs w:val="24"/>
        </w:rPr>
      </w:pPr>
    </w:p>
    <w:p w14:paraId="1E7D5BD0" w14:textId="77777777" w:rsidR="00583F09" w:rsidRPr="00440A3D" w:rsidRDefault="00583F09" w:rsidP="00583F09">
      <w:pPr>
        <w:ind w:left="4320"/>
        <w:rPr>
          <w:szCs w:val="24"/>
        </w:rPr>
      </w:pPr>
      <w:r w:rsidRPr="00440A3D">
        <w:rPr>
          <w:szCs w:val="24"/>
        </w:rPr>
        <w:t>Karen S. Hubbard</w:t>
      </w:r>
    </w:p>
    <w:p w14:paraId="4A37FDC6" w14:textId="77777777" w:rsidR="00583F09" w:rsidRPr="00440A3D" w:rsidRDefault="00583F09" w:rsidP="00583F09">
      <w:pPr>
        <w:ind w:left="4320"/>
        <w:rPr>
          <w:szCs w:val="24"/>
        </w:rPr>
      </w:pPr>
      <w:r w:rsidRPr="00440A3D">
        <w:rPr>
          <w:szCs w:val="24"/>
        </w:rPr>
        <w:t>Managing Attorney</w:t>
      </w:r>
    </w:p>
    <w:p w14:paraId="610F6C25" w14:textId="77777777" w:rsidR="00583F09" w:rsidRPr="00440A3D" w:rsidRDefault="00583F09" w:rsidP="00583F09">
      <w:pPr>
        <w:rPr>
          <w:szCs w:val="24"/>
        </w:rPr>
      </w:pPr>
    </w:p>
    <w:p w14:paraId="27B4B1C4" w14:textId="77777777" w:rsidR="00583F09" w:rsidRPr="00440A3D" w:rsidRDefault="00583F09" w:rsidP="00583F09">
      <w:pPr>
        <w:rPr>
          <w:szCs w:val="24"/>
        </w:rPr>
      </w:pPr>
    </w:p>
    <w:p w14:paraId="5A147C60"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______________________________</w:t>
      </w:r>
    </w:p>
    <w:p w14:paraId="5EF45659"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Richard Nemer</w:t>
      </w:r>
    </w:p>
    <w:p w14:paraId="5EA18E9D"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State Bar No. 24042829</w:t>
      </w:r>
    </w:p>
    <w:p w14:paraId="76E907A8"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1701 N. Congress Avenue</w:t>
      </w:r>
    </w:p>
    <w:p w14:paraId="64D7A413"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P.O. Box 13326</w:t>
      </w:r>
    </w:p>
    <w:p w14:paraId="3FBE6A68"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Austin, Texas 78711-3326</w:t>
      </w:r>
    </w:p>
    <w:p w14:paraId="0704FB24"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(512) 936-7348</w:t>
      </w:r>
    </w:p>
    <w:p w14:paraId="65234202"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(512) 936-7268 (facsimile)</w:t>
      </w:r>
    </w:p>
    <w:p w14:paraId="14A82DD5" w14:textId="77777777" w:rsidR="003B517C" w:rsidRDefault="00583F09" w:rsidP="00583F09">
      <w:r w:rsidRPr="00440A3D">
        <w:rPr>
          <w:szCs w:val="24"/>
        </w:rPr>
        <w:tab/>
      </w:r>
      <w:r w:rsidRPr="00440A3D">
        <w:rPr>
          <w:szCs w:val="24"/>
        </w:rPr>
        <w:tab/>
      </w:r>
      <w:r>
        <w:rPr>
          <w:szCs w:val="24"/>
        </w:rPr>
        <w:tab/>
      </w:r>
      <w:r>
        <w:rPr>
          <w:szCs w:val="24"/>
        </w:rPr>
        <w:tab/>
      </w:r>
      <w:r>
        <w:rPr>
          <w:szCs w:val="24"/>
        </w:rPr>
        <w:tab/>
      </w:r>
      <w:r>
        <w:rPr>
          <w:szCs w:val="24"/>
        </w:rPr>
        <w:tab/>
      </w:r>
      <w:r w:rsidRPr="005457F4">
        <w:rPr>
          <w:szCs w:val="24"/>
        </w:rPr>
        <w:t>richard.nemer@puc.texas.gov</w:t>
      </w:r>
    </w:p>
    <w:p w14:paraId="12F2F576" w14:textId="77777777" w:rsidR="003B517C" w:rsidRDefault="003B517C" w:rsidP="0080114F">
      <w:pPr>
        <w:rPr>
          <w:b/>
          <w:highlight w:val="yellow"/>
        </w:rPr>
      </w:pPr>
    </w:p>
    <w:p w14:paraId="0DBF625F" w14:textId="77777777" w:rsidR="005A43EC" w:rsidRDefault="005A43EC" w:rsidP="003B517C"/>
    <w:p w14:paraId="022D9A53" w14:textId="0F10A5E6" w:rsidR="005A43EC" w:rsidRDefault="005A43EC" w:rsidP="003B517C">
      <w:pPr>
        <w:rPr>
          <w:b/>
        </w:rPr>
      </w:pPr>
      <w:r>
        <w:tab/>
      </w:r>
      <w:r>
        <w:tab/>
      </w:r>
      <w:r>
        <w:tab/>
      </w:r>
      <w:r>
        <w:tab/>
      </w:r>
      <w:r w:rsidRPr="00A5197D">
        <w:rPr>
          <w:b/>
        </w:rPr>
        <w:tab/>
        <w:t>DOCKET NO. 47</w:t>
      </w:r>
      <w:r w:rsidR="00751DF2">
        <w:rPr>
          <w:b/>
        </w:rPr>
        <w:t>931</w:t>
      </w:r>
    </w:p>
    <w:p w14:paraId="2A862464" w14:textId="77777777" w:rsidR="00583F09" w:rsidRPr="00A5197D" w:rsidRDefault="00583F09" w:rsidP="003B517C">
      <w:pPr>
        <w:rPr>
          <w:b/>
        </w:rPr>
      </w:pPr>
    </w:p>
    <w:p w14:paraId="772ED9AF" w14:textId="77777777" w:rsidR="00583F09" w:rsidRPr="00583F09" w:rsidRDefault="003B517C" w:rsidP="00583F09">
      <w:pPr>
        <w:keepNext/>
        <w:spacing w:after="120" w:line="360" w:lineRule="auto"/>
        <w:jc w:val="center"/>
        <w:rPr>
          <w:b/>
        </w:rPr>
      </w:pPr>
      <w:r>
        <w:rPr>
          <w:b/>
        </w:rPr>
        <w:t>CERTIFICATE OF SERVICE</w:t>
      </w:r>
    </w:p>
    <w:p w14:paraId="5B61F8BF" w14:textId="26645218" w:rsidR="003B517C" w:rsidRDefault="003B517C" w:rsidP="00583F09">
      <w:pPr>
        <w:spacing w:after="120" w:line="360" w:lineRule="auto"/>
        <w:ind w:firstLine="720"/>
      </w:pPr>
      <w:r>
        <w:t xml:space="preserve">I hereby certify that on </w:t>
      </w:r>
      <w:r w:rsidR="00751DF2">
        <w:t>Ju</w:t>
      </w:r>
      <w:r w:rsidR="00092953">
        <w:t>ne</w:t>
      </w:r>
      <w:r w:rsidR="00751DF2">
        <w:t xml:space="preserve"> </w:t>
      </w:r>
      <w:r w:rsidR="00061203">
        <w:t>28</w:t>
      </w:r>
      <w:r>
        <w:t>, 201</w:t>
      </w:r>
      <w:r w:rsidR="00583F09">
        <w:t>8</w:t>
      </w:r>
      <w:r>
        <w:t>, true and correct copy of the foregoing document has been served on all parties of record in accordance with 16 Tex. Admin. Code § 22.74.</w:t>
      </w:r>
    </w:p>
    <w:p w14:paraId="5890A00F" w14:textId="77777777" w:rsidR="003B517C" w:rsidRDefault="003B517C" w:rsidP="003B517C">
      <w:pPr>
        <w:keepNext/>
        <w:ind w:left="3600" w:firstLine="720"/>
        <w:rPr>
          <w:szCs w:val="24"/>
        </w:rPr>
      </w:pPr>
      <w:r>
        <w:t>_____________________________</w:t>
      </w:r>
    </w:p>
    <w:p w14:paraId="3F595623" w14:textId="77777777" w:rsidR="003B517C" w:rsidRPr="0080114F" w:rsidRDefault="00583F09" w:rsidP="0080114F">
      <w:pPr>
        <w:pStyle w:val="Normaldouble"/>
        <w:spacing w:line="360" w:lineRule="auto"/>
        <w:ind w:left="3600" w:firstLine="720"/>
        <w:rPr>
          <w:szCs w:val="24"/>
        </w:rPr>
      </w:pPr>
      <w:r>
        <w:t>Richard Nemer</w:t>
      </w:r>
      <w:r w:rsidR="003B517C">
        <w:rPr>
          <w:szCs w:val="24"/>
        </w:rPr>
        <w:br w:type="page"/>
      </w:r>
    </w:p>
    <w:p w14:paraId="614A4BC3" w14:textId="4D23415F" w:rsidR="00DE6D0B" w:rsidRPr="00D31BDB" w:rsidRDefault="00DE6D0B" w:rsidP="00DE6D0B">
      <w:pPr>
        <w:pStyle w:val="Docketnumber"/>
        <w:rPr>
          <w:sz w:val="24"/>
          <w:szCs w:val="24"/>
        </w:rPr>
      </w:pPr>
      <w:r w:rsidRPr="00D31BDB">
        <w:rPr>
          <w:sz w:val="24"/>
          <w:szCs w:val="24"/>
        </w:rPr>
        <w:lastRenderedPageBreak/>
        <w:t>DOCKET NO.  4</w:t>
      </w:r>
      <w:r w:rsidR="00121DC6">
        <w:rPr>
          <w:sz w:val="24"/>
          <w:szCs w:val="24"/>
        </w:rPr>
        <w:t>7</w:t>
      </w:r>
      <w:r w:rsidR="00751DF2">
        <w:rPr>
          <w:sz w:val="24"/>
          <w:szCs w:val="24"/>
        </w:rPr>
        <w:t>931</w:t>
      </w:r>
    </w:p>
    <w:p w14:paraId="7A4969E1" w14:textId="77777777" w:rsidR="00DE6D0B" w:rsidRPr="00D31BDB" w:rsidRDefault="00DE6D0B" w:rsidP="00DE6D0B">
      <w:pPr>
        <w:jc w:val="center"/>
        <w:rPr>
          <w:b/>
          <w:szCs w:val="24"/>
        </w:rPr>
      </w:pPr>
    </w:p>
    <w:tbl>
      <w:tblPr>
        <w:tblW w:w="0" w:type="auto"/>
        <w:tblLayout w:type="fixed"/>
        <w:tblLook w:val="01E0" w:firstRow="1" w:lastRow="1" w:firstColumn="1" w:lastColumn="1" w:noHBand="0" w:noVBand="0"/>
      </w:tblPr>
      <w:tblGrid>
        <w:gridCol w:w="4410"/>
        <w:gridCol w:w="280"/>
        <w:gridCol w:w="4670"/>
      </w:tblGrid>
      <w:tr w:rsidR="00DE6D0B" w:rsidRPr="00D31BDB" w14:paraId="77F52BDA" w14:textId="77777777" w:rsidTr="00751DF2">
        <w:tc>
          <w:tcPr>
            <w:tcW w:w="4410" w:type="dxa"/>
          </w:tcPr>
          <w:p w14:paraId="6D6FC81C" w14:textId="57E8AA93" w:rsidR="00DE6D0B" w:rsidRPr="00D31BDB" w:rsidRDefault="00751DF2" w:rsidP="00121DC6">
            <w:pPr>
              <w:jc w:val="left"/>
              <w:rPr>
                <w:b/>
                <w:szCs w:val="24"/>
              </w:rPr>
            </w:pPr>
            <w:r w:rsidRPr="009E30F2">
              <w:rPr>
                <w:b/>
              </w:rPr>
              <w:t xml:space="preserve">APPLICATION OF </w:t>
            </w:r>
            <w:r>
              <w:rPr>
                <w:b/>
              </w:rPr>
              <w:t xml:space="preserve">ALBURY MANOR UTILITY COMPANY, INC. </w:t>
            </w:r>
            <w:r w:rsidRPr="009E30F2">
              <w:rPr>
                <w:b/>
              </w:rPr>
              <w:t xml:space="preserve">TO AMEND </w:t>
            </w:r>
            <w:r>
              <w:rPr>
                <w:b/>
              </w:rPr>
              <w:t>A WATER</w:t>
            </w:r>
            <w:r w:rsidRPr="009E30F2">
              <w:rPr>
                <w:b/>
              </w:rPr>
              <w:t xml:space="preserve"> </w:t>
            </w:r>
            <w:r>
              <w:rPr>
                <w:b/>
              </w:rPr>
              <w:t>CERTIF</w:t>
            </w:r>
            <w:r w:rsidRPr="009E30F2">
              <w:rPr>
                <w:b/>
              </w:rPr>
              <w:t xml:space="preserve">ICATE OF CONVENIENCE AND NECESSITY TO DECERTIFY </w:t>
            </w:r>
            <w:r>
              <w:rPr>
                <w:b/>
              </w:rPr>
              <w:t>THE ALBURY TRAIL ESTATES SERVICE AREA IN HARRIS COUNTY</w:t>
            </w:r>
          </w:p>
        </w:tc>
        <w:tc>
          <w:tcPr>
            <w:tcW w:w="280" w:type="dxa"/>
          </w:tcPr>
          <w:p w14:paraId="745CBF3F" w14:textId="77777777" w:rsidR="00DE6D0B" w:rsidRPr="00D31BDB" w:rsidRDefault="00DE6D0B" w:rsidP="00EC4251">
            <w:pPr>
              <w:rPr>
                <w:b/>
                <w:szCs w:val="24"/>
              </w:rPr>
            </w:pPr>
            <w:r w:rsidRPr="00D31BDB">
              <w:rPr>
                <w:b/>
                <w:szCs w:val="24"/>
              </w:rPr>
              <w:t>§</w:t>
            </w:r>
          </w:p>
          <w:p w14:paraId="2521D571" w14:textId="77777777" w:rsidR="00DE6D0B" w:rsidRPr="00D31BDB" w:rsidRDefault="00DE6D0B" w:rsidP="00EC4251">
            <w:pPr>
              <w:rPr>
                <w:b/>
                <w:szCs w:val="24"/>
              </w:rPr>
            </w:pPr>
            <w:r w:rsidRPr="00D31BDB">
              <w:rPr>
                <w:b/>
                <w:szCs w:val="24"/>
              </w:rPr>
              <w:t>§</w:t>
            </w:r>
          </w:p>
          <w:p w14:paraId="1E0605C7" w14:textId="77777777" w:rsidR="00DE6D0B" w:rsidRPr="00D31BDB" w:rsidRDefault="00DE6D0B" w:rsidP="00EC4251">
            <w:pPr>
              <w:rPr>
                <w:b/>
                <w:szCs w:val="24"/>
              </w:rPr>
            </w:pPr>
            <w:r w:rsidRPr="00D31BDB">
              <w:rPr>
                <w:b/>
                <w:szCs w:val="24"/>
              </w:rPr>
              <w:t>§</w:t>
            </w:r>
          </w:p>
          <w:p w14:paraId="68185FD5" w14:textId="77777777" w:rsidR="00DE6D0B" w:rsidRPr="00D31BDB" w:rsidRDefault="00DE6D0B" w:rsidP="00EC4251">
            <w:pPr>
              <w:rPr>
                <w:b/>
                <w:szCs w:val="24"/>
              </w:rPr>
            </w:pPr>
            <w:r w:rsidRPr="00D31BDB">
              <w:rPr>
                <w:b/>
                <w:szCs w:val="24"/>
              </w:rPr>
              <w:t>§</w:t>
            </w:r>
          </w:p>
          <w:p w14:paraId="0A216598" w14:textId="77777777" w:rsidR="00DE6D0B" w:rsidRDefault="00DE6D0B" w:rsidP="00EC4251">
            <w:pPr>
              <w:rPr>
                <w:b/>
                <w:szCs w:val="24"/>
              </w:rPr>
            </w:pPr>
            <w:r w:rsidRPr="00D31BDB">
              <w:rPr>
                <w:b/>
                <w:szCs w:val="24"/>
              </w:rPr>
              <w:t>§</w:t>
            </w:r>
          </w:p>
          <w:p w14:paraId="3E432B52" w14:textId="77777777" w:rsidR="003B517C" w:rsidRDefault="003B517C" w:rsidP="00EC4251">
            <w:pPr>
              <w:rPr>
                <w:b/>
                <w:szCs w:val="24"/>
              </w:rPr>
            </w:pPr>
            <w:r>
              <w:rPr>
                <w:b/>
                <w:szCs w:val="24"/>
              </w:rPr>
              <w:t>§</w:t>
            </w:r>
          </w:p>
          <w:p w14:paraId="3C42342E" w14:textId="34AEE525" w:rsidR="00583F09" w:rsidRPr="00D31BDB" w:rsidRDefault="00583F09" w:rsidP="00EC4251">
            <w:pPr>
              <w:rPr>
                <w:b/>
                <w:szCs w:val="24"/>
              </w:rPr>
            </w:pPr>
            <w:r>
              <w:rPr>
                <w:b/>
                <w:szCs w:val="24"/>
              </w:rPr>
              <w:t>§</w:t>
            </w:r>
          </w:p>
        </w:tc>
        <w:tc>
          <w:tcPr>
            <w:tcW w:w="4670" w:type="dxa"/>
          </w:tcPr>
          <w:p w14:paraId="52D89510" w14:textId="77777777" w:rsidR="00DE6D0B" w:rsidRPr="00D31BDB" w:rsidRDefault="00DE6D0B" w:rsidP="00EC4251">
            <w:pPr>
              <w:pStyle w:val="Docketstyle"/>
              <w:spacing w:line="240" w:lineRule="auto"/>
              <w:jc w:val="center"/>
              <w:rPr>
                <w:bCs/>
                <w:szCs w:val="24"/>
              </w:rPr>
            </w:pPr>
            <w:r w:rsidRPr="00D31BDB">
              <w:rPr>
                <w:bCs/>
                <w:szCs w:val="24"/>
              </w:rPr>
              <w:t>PUBLIC UTILITY COMMISSION</w:t>
            </w:r>
          </w:p>
          <w:p w14:paraId="59DB642C" w14:textId="77777777" w:rsidR="00DE6D0B" w:rsidRPr="00D31BDB" w:rsidRDefault="00DE6D0B" w:rsidP="00EC4251">
            <w:pPr>
              <w:pStyle w:val="Docketstyle"/>
              <w:spacing w:line="240" w:lineRule="auto"/>
              <w:jc w:val="center"/>
              <w:rPr>
                <w:bCs/>
                <w:szCs w:val="24"/>
              </w:rPr>
            </w:pPr>
          </w:p>
          <w:p w14:paraId="509ED243" w14:textId="77777777" w:rsidR="00DE6D0B" w:rsidRPr="00D31BDB" w:rsidRDefault="00DE6D0B" w:rsidP="00EC4251">
            <w:pPr>
              <w:pStyle w:val="Docketstyle"/>
              <w:spacing w:line="240" w:lineRule="auto"/>
              <w:jc w:val="center"/>
              <w:rPr>
                <w:bCs/>
                <w:szCs w:val="24"/>
              </w:rPr>
            </w:pPr>
            <w:r w:rsidRPr="00D31BDB">
              <w:rPr>
                <w:bCs/>
                <w:szCs w:val="24"/>
              </w:rPr>
              <w:t>OF TEXAS</w:t>
            </w:r>
          </w:p>
        </w:tc>
      </w:tr>
    </w:tbl>
    <w:p w14:paraId="13A05065" w14:textId="77777777" w:rsidR="00DE6D0B" w:rsidRPr="00D31BDB" w:rsidRDefault="00DE6D0B" w:rsidP="00DE6D0B">
      <w:pPr>
        <w:pStyle w:val="Documentheading"/>
        <w:rPr>
          <w:sz w:val="24"/>
          <w:szCs w:val="24"/>
        </w:rPr>
      </w:pPr>
    </w:p>
    <w:p w14:paraId="0838F276" w14:textId="77777777" w:rsidR="001F3A51" w:rsidRPr="001F3A51" w:rsidRDefault="00DE6D0B" w:rsidP="001F3A51">
      <w:pPr>
        <w:pStyle w:val="Documentheading"/>
        <w:spacing w:line="360" w:lineRule="auto"/>
        <w:rPr>
          <w:sz w:val="24"/>
          <w:szCs w:val="24"/>
        </w:rPr>
      </w:pPr>
      <w:r>
        <w:rPr>
          <w:sz w:val="24"/>
          <w:szCs w:val="24"/>
        </w:rPr>
        <w:t xml:space="preserve">JOINT PROPOSED </w:t>
      </w:r>
      <w:r w:rsidR="00B72C8E">
        <w:rPr>
          <w:sz w:val="24"/>
          <w:szCs w:val="24"/>
        </w:rPr>
        <w:t>notice of approval</w:t>
      </w:r>
    </w:p>
    <w:p w14:paraId="0BBA3C16" w14:textId="2EFD6DBC" w:rsidR="00D00B40" w:rsidRDefault="00DE6D0B" w:rsidP="001F3A51">
      <w:pPr>
        <w:pStyle w:val="Normaldouble"/>
        <w:spacing w:line="360" w:lineRule="auto"/>
        <w:ind w:firstLine="720"/>
        <w:rPr>
          <w:szCs w:val="24"/>
        </w:rPr>
      </w:pPr>
      <w:r w:rsidRPr="00DE6D0B">
        <w:rPr>
          <w:szCs w:val="24"/>
        </w:rPr>
        <w:t xml:space="preserve">This </w:t>
      </w:r>
      <w:r w:rsidR="007F727E">
        <w:rPr>
          <w:szCs w:val="24"/>
        </w:rPr>
        <w:t>Notice of Approval</w:t>
      </w:r>
      <w:r w:rsidRPr="00DE6D0B">
        <w:rPr>
          <w:szCs w:val="24"/>
        </w:rPr>
        <w:t xml:space="preserve"> addresses the application</w:t>
      </w:r>
      <w:r w:rsidR="00F12C76">
        <w:rPr>
          <w:szCs w:val="24"/>
        </w:rPr>
        <w:t xml:space="preserve"> </w:t>
      </w:r>
      <w:r>
        <w:rPr>
          <w:szCs w:val="24"/>
        </w:rPr>
        <w:t xml:space="preserve">of </w:t>
      </w:r>
      <w:r w:rsidR="006A5BB8">
        <w:rPr>
          <w:bCs/>
        </w:rPr>
        <w:t>Albury Manor Utility Company, Inc.</w:t>
      </w:r>
      <w:r w:rsidR="00F87117">
        <w:rPr>
          <w:bCs/>
        </w:rPr>
        <w:t xml:space="preserve"> (</w:t>
      </w:r>
      <w:r w:rsidR="006A5BB8">
        <w:rPr>
          <w:bCs/>
        </w:rPr>
        <w:t>Albury Manor or Applicant</w:t>
      </w:r>
      <w:r w:rsidR="00F87117">
        <w:rPr>
          <w:bCs/>
        </w:rPr>
        <w:t>)</w:t>
      </w:r>
      <w:r w:rsidR="00940FD4">
        <w:rPr>
          <w:bCs/>
        </w:rPr>
        <w:t>,</w:t>
      </w:r>
      <w:r w:rsidR="00F87117">
        <w:rPr>
          <w:szCs w:val="24"/>
        </w:rPr>
        <w:t xml:space="preserve"> </w:t>
      </w:r>
      <w:r w:rsidR="006A5BB8">
        <w:rPr>
          <w:szCs w:val="24"/>
        </w:rPr>
        <w:t>to</w:t>
      </w:r>
      <w:r w:rsidRPr="00DE6D0B">
        <w:rPr>
          <w:szCs w:val="24"/>
        </w:rPr>
        <w:t xml:space="preserve"> </w:t>
      </w:r>
      <w:r w:rsidR="006A5BB8">
        <w:t>amend its water Certificate of Convenience and Necessity (CCN) No. 11507 and to decertify the Albury Trail Estates service area in Harris County</w:t>
      </w:r>
      <w:r>
        <w:rPr>
          <w:szCs w:val="24"/>
        </w:rPr>
        <w:t>, Texas</w:t>
      </w:r>
      <w:r w:rsidR="00F87117">
        <w:rPr>
          <w:szCs w:val="24"/>
        </w:rPr>
        <w:t xml:space="preserve"> (Application)</w:t>
      </w:r>
      <w:r w:rsidRPr="00DE6D0B">
        <w:rPr>
          <w:szCs w:val="24"/>
        </w:rPr>
        <w:t xml:space="preserve">. </w:t>
      </w:r>
      <w:r w:rsidR="00F87117">
        <w:rPr>
          <w:szCs w:val="24"/>
        </w:rPr>
        <w:t xml:space="preserve">On </w:t>
      </w:r>
      <w:r w:rsidR="006A5BB8">
        <w:rPr>
          <w:szCs w:val="24"/>
        </w:rPr>
        <w:t xml:space="preserve">June </w:t>
      </w:r>
      <w:r w:rsidR="006A5BB8">
        <w:rPr>
          <w:szCs w:val="24"/>
        </w:rPr>
        <w:softHyphen/>
      </w:r>
      <w:r w:rsidR="006A5BB8">
        <w:rPr>
          <w:szCs w:val="24"/>
        </w:rPr>
        <w:softHyphen/>
      </w:r>
      <w:r w:rsidR="001B3D31">
        <w:rPr>
          <w:szCs w:val="24"/>
        </w:rPr>
        <w:t>26</w:t>
      </w:r>
      <w:r w:rsidR="00F87117">
        <w:rPr>
          <w:szCs w:val="24"/>
        </w:rPr>
        <w:t>, 2018, t</w:t>
      </w:r>
      <w:r w:rsidRPr="00DE6D0B">
        <w:rPr>
          <w:szCs w:val="24"/>
        </w:rPr>
        <w:t>he Public U</w:t>
      </w:r>
      <w:r w:rsidR="00F87117">
        <w:rPr>
          <w:szCs w:val="24"/>
        </w:rPr>
        <w:t>tility Commission (Commission) s</w:t>
      </w:r>
      <w:r w:rsidRPr="00DE6D0B">
        <w:rPr>
          <w:szCs w:val="24"/>
        </w:rPr>
        <w:t xml:space="preserve">taff </w:t>
      </w:r>
      <w:r w:rsidR="00F87117">
        <w:rPr>
          <w:szCs w:val="24"/>
        </w:rPr>
        <w:t xml:space="preserve">(Staff) </w:t>
      </w:r>
      <w:r w:rsidRPr="00DE6D0B">
        <w:rPr>
          <w:szCs w:val="24"/>
        </w:rPr>
        <w:t xml:space="preserve">recommended </w:t>
      </w:r>
      <w:r w:rsidR="003838D6">
        <w:rPr>
          <w:szCs w:val="24"/>
        </w:rPr>
        <w:t>approval of the</w:t>
      </w:r>
      <w:r w:rsidR="00F87117">
        <w:rPr>
          <w:szCs w:val="24"/>
        </w:rPr>
        <w:t xml:space="preserve"> A</w:t>
      </w:r>
      <w:r w:rsidR="003838D6">
        <w:rPr>
          <w:szCs w:val="24"/>
        </w:rPr>
        <w:t>pplication.</w:t>
      </w:r>
      <w:r w:rsidRPr="00DE6D0B">
        <w:rPr>
          <w:szCs w:val="24"/>
        </w:rPr>
        <w:t xml:space="preserve"> </w:t>
      </w:r>
      <w:r w:rsidR="00F87117">
        <w:rPr>
          <w:szCs w:val="24"/>
        </w:rPr>
        <w:t>The A</w:t>
      </w:r>
      <w:r w:rsidR="00D00B40">
        <w:rPr>
          <w:szCs w:val="24"/>
        </w:rPr>
        <w:t xml:space="preserve">pplication is approved. </w:t>
      </w:r>
    </w:p>
    <w:p w14:paraId="029FD9B5" w14:textId="77777777" w:rsidR="00DE6D0B" w:rsidRDefault="00DE6D0B" w:rsidP="001F3A51">
      <w:pPr>
        <w:pStyle w:val="Normaldouble"/>
        <w:spacing w:line="360" w:lineRule="auto"/>
        <w:ind w:firstLine="720"/>
        <w:rPr>
          <w:szCs w:val="24"/>
        </w:rPr>
      </w:pPr>
      <w:r w:rsidRPr="00DE6D0B">
        <w:rPr>
          <w:szCs w:val="24"/>
        </w:rPr>
        <w:t>The Commission adopts the following findings of fact and conclusions of law:</w:t>
      </w:r>
    </w:p>
    <w:p w14:paraId="496FB3B2" w14:textId="77777777" w:rsidR="001F3A51" w:rsidRDefault="001F3A51" w:rsidP="00122F8D">
      <w:pPr>
        <w:pStyle w:val="Normaldouble"/>
        <w:spacing w:line="360" w:lineRule="auto"/>
        <w:rPr>
          <w:szCs w:val="24"/>
        </w:rPr>
      </w:pPr>
    </w:p>
    <w:p w14:paraId="5D4D7D52" w14:textId="77777777" w:rsidR="00DE6D0B" w:rsidRDefault="00DE6D0B" w:rsidP="001F3A51">
      <w:pPr>
        <w:pStyle w:val="Normaldouble"/>
        <w:numPr>
          <w:ilvl w:val="0"/>
          <w:numId w:val="17"/>
        </w:numPr>
        <w:spacing w:line="360" w:lineRule="auto"/>
        <w:jc w:val="center"/>
        <w:rPr>
          <w:b/>
          <w:szCs w:val="24"/>
        </w:rPr>
      </w:pPr>
      <w:r>
        <w:rPr>
          <w:b/>
          <w:szCs w:val="24"/>
        </w:rPr>
        <w:t>FINDINGS OF FACT</w:t>
      </w:r>
    </w:p>
    <w:p w14:paraId="00CD927A" w14:textId="77777777" w:rsidR="004509E4" w:rsidRDefault="004509E4" w:rsidP="001F3A51">
      <w:pPr>
        <w:pStyle w:val="Normaldouble"/>
        <w:spacing w:line="360" w:lineRule="auto"/>
        <w:rPr>
          <w:b/>
          <w:i/>
          <w:szCs w:val="24"/>
          <w:u w:val="single"/>
        </w:rPr>
      </w:pPr>
      <w:r>
        <w:rPr>
          <w:b/>
          <w:i/>
          <w:szCs w:val="24"/>
          <w:u w:val="single"/>
        </w:rPr>
        <w:t>Procedural History and Background</w:t>
      </w:r>
    </w:p>
    <w:p w14:paraId="69790412" w14:textId="5B41629D" w:rsidR="004509E4" w:rsidRDefault="004509E4" w:rsidP="001F3A51">
      <w:pPr>
        <w:pStyle w:val="Normaldouble"/>
        <w:numPr>
          <w:ilvl w:val="0"/>
          <w:numId w:val="22"/>
        </w:numPr>
        <w:spacing w:line="360" w:lineRule="auto"/>
        <w:rPr>
          <w:szCs w:val="24"/>
        </w:rPr>
      </w:pPr>
      <w:r>
        <w:rPr>
          <w:szCs w:val="24"/>
        </w:rPr>
        <w:t xml:space="preserve">On </w:t>
      </w:r>
      <w:r w:rsidR="006A5BB8">
        <w:rPr>
          <w:szCs w:val="24"/>
        </w:rPr>
        <w:t>January 5, 2018</w:t>
      </w:r>
      <w:r>
        <w:rPr>
          <w:szCs w:val="24"/>
        </w:rPr>
        <w:t xml:space="preserve">, </w:t>
      </w:r>
      <w:r w:rsidR="00E34C2A">
        <w:rPr>
          <w:szCs w:val="24"/>
        </w:rPr>
        <w:t>Albury Manor</w:t>
      </w:r>
      <w:r>
        <w:rPr>
          <w:szCs w:val="24"/>
        </w:rPr>
        <w:t xml:space="preserve"> filed </w:t>
      </w:r>
      <w:r w:rsidR="004C7030">
        <w:rPr>
          <w:szCs w:val="24"/>
        </w:rPr>
        <w:t>the A</w:t>
      </w:r>
      <w:r>
        <w:rPr>
          <w:szCs w:val="24"/>
        </w:rPr>
        <w:t>pplicatio</w:t>
      </w:r>
      <w:r w:rsidR="005E1AAC">
        <w:rPr>
          <w:szCs w:val="24"/>
        </w:rPr>
        <w:t xml:space="preserve">n </w:t>
      </w:r>
      <w:r w:rsidR="006A5BB8">
        <w:t>to amend its water Certificate of Convenience and Necessity (CCN) No. 11507 and to decertify the Albury Trail Estates service area in Harris County.  The total area being requested to be removed from the Albury Manor service area includes approximately one hundred thirty-eight (</w:t>
      </w:r>
      <w:r w:rsidR="006A5BB8" w:rsidRPr="0070275E">
        <w:t>1</w:t>
      </w:r>
      <w:r w:rsidR="006A5BB8">
        <w:t xml:space="preserve">38) acres and zero (0) customers. </w:t>
      </w:r>
    </w:p>
    <w:p w14:paraId="629E17C1" w14:textId="3A24F390" w:rsidR="001F7299" w:rsidRDefault="001F7299" w:rsidP="001F3A51">
      <w:pPr>
        <w:pStyle w:val="Normaldouble"/>
        <w:numPr>
          <w:ilvl w:val="0"/>
          <w:numId w:val="22"/>
        </w:numPr>
        <w:spacing w:line="360" w:lineRule="auto"/>
        <w:rPr>
          <w:szCs w:val="24"/>
        </w:rPr>
      </w:pPr>
      <w:r>
        <w:rPr>
          <w:szCs w:val="24"/>
        </w:rPr>
        <w:t xml:space="preserve">On </w:t>
      </w:r>
      <w:r w:rsidR="006A5BB8">
        <w:rPr>
          <w:szCs w:val="24"/>
        </w:rPr>
        <w:t>January 10, 2018</w:t>
      </w:r>
      <w:r>
        <w:rPr>
          <w:szCs w:val="24"/>
        </w:rPr>
        <w:t xml:space="preserve">, Order No. 1 </w:t>
      </w:r>
      <w:r w:rsidR="006141D9">
        <w:rPr>
          <w:szCs w:val="24"/>
        </w:rPr>
        <w:t xml:space="preserve">was issued, </w:t>
      </w:r>
      <w:r w:rsidR="004C7030">
        <w:rPr>
          <w:szCs w:val="24"/>
        </w:rPr>
        <w:t xml:space="preserve">requiring a </w:t>
      </w:r>
      <w:r w:rsidR="003D654F">
        <w:rPr>
          <w:szCs w:val="24"/>
        </w:rPr>
        <w:t>recommendation</w:t>
      </w:r>
      <w:r w:rsidR="00396C63">
        <w:rPr>
          <w:szCs w:val="24"/>
        </w:rPr>
        <w:t xml:space="preserve"> on administrative completeness and notice, requesting</w:t>
      </w:r>
      <w:r w:rsidR="00326993">
        <w:rPr>
          <w:szCs w:val="24"/>
        </w:rPr>
        <w:t xml:space="preserve"> a</w:t>
      </w:r>
      <w:r w:rsidR="00396C63">
        <w:rPr>
          <w:szCs w:val="24"/>
        </w:rPr>
        <w:t xml:space="preserve"> procedural schedule, and addressing other procedural matters</w:t>
      </w:r>
      <w:r>
        <w:rPr>
          <w:szCs w:val="24"/>
        </w:rPr>
        <w:t>.</w:t>
      </w:r>
    </w:p>
    <w:p w14:paraId="1D6810CD" w14:textId="44EE0058" w:rsidR="006A5BB8" w:rsidRDefault="006A5BB8" w:rsidP="001F3A51">
      <w:pPr>
        <w:pStyle w:val="Normaldouble"/>
        <w:numPr>
          <w:ilvl w:val="0"/>
          <w:numId w:val="22"/>
        </w:numPr>
        <w:spacing w:line="360" w:lineRule="auto"/>
        <w:rPr>
          <w:szCs w:val="24"/>
        </w:rPr>
      </w:pPr>
      <w:r>
        <w:rPr>
          <w:szCs w:val="24"/>
        </w:rPr>
        <w:t xml:space="preserve">On February 1, 2018, </w:t>
      </w:r>
      <w:r w:rsidR="00E34C2A">
        <w:rPr>
          <w:szCs w:val="24"/>
        </w:rPr>
        <w:t>Albury Manor</w:t>
      </w:r>
      <w:r>
        <w:rPr>
          <w:szCs w:val="24"/>
        </w:rPr>
        <w:t xml:space="preserve"> filed a supplemental oath to its application.</w:t>
      </w:r>
    </w:p>
    <w:p w14:paraId="66023E06" w14:textId="61C35385" w:rsidR="004C7030" w:rsidRDefault="004C7030" w:rsidP="001F3A51">
      <w:pPr>
        <w:pStyle w:val="Normaldouble"/>
        <w:numPr>
          <w:ilvl w:val="0"/>
          <w:numId w:val="22"/>
        </w:numPr>
        <w:spacing w:line="360" w:lineRule="auto"/>
        <w:rPr>
          <w:szCs w:val="24"/>
        </w:rPr>
      </w:pPr>
      <w:r>
        <w:rPr>
          <w:szCs w:val="24"/>
        </w:rPr>
        <w:t xml:space="preserve">On </w:t>
      </w:r>
      <w:r w:rsidR="006A5BB8">
        <w:rPr>
          <w:szCs w:val="24"/>
        </w:rPr>
        <w:t>February 2, 2018,</w:t>
      </w:r>
      <w:r>
        <w:rPr>
          <w:szCs w:val="24"/>
        </w:rPr>
        <w:t xml:space="preserve"> Commission Staff filed a recommendation that the Application be found administratively complete.</w:t>
      </w:r>
    </w:p>
    <w:p w14:paraId="7F125021" w14:textId="72DCEB63" w:rsidR="005540A4" w:rsidRDefault="005540A4" w:rsidP="001F3A51">
      <w:pPr>
        <w:pStyle w:val="Normaldouble"/>
        <w:numPr>
          <w:ilvl w:val="0"/>
          <w:numId w:val="22"/>
        </w:numPr>
        <w:spacing w:line="360" w:lineRule="auto"/>
        <w:rPr>
          <w:szCs w:val="24"/>
        </w:rPr>
      </w:pPr>
      <w:r>
        <w:rPr>
          <w:szCs w:val="24"/>
        </w:rPr>
        <w:t xml:space="preserve">On </w:t>
      </w:r>
      <w:r w:rsidR="006A5BB8">
        <w:rPr>
          <w:szCs w:val="24"/>
        </w:rPr>
        <w:t>February 9, 2018</w:t>
      </w:r>
      <w:r>
        <w:rPr>
          <w:szCs w:val="24"/>
        </w:rPr>
        <w:t xml:space="preserve">, Order No. 2 was issued, </w:t>
      </w:r>
      <w:r w:rsidR="004C7030">
        <w:rPr>
          <w:szCs w:val="24"/>
        </w:rPr>
        <w:t>finding that the Application was administratively c</w:t>
      </w:r>
      <w:r w:rsidR="00302186">
        <w:rPr>
          <w:szCs w:val="24"/>
        </w:rPr>
        <w:t xml:space="preserve">omplete and requiring </w:t>
      </w:r>
      <w:r w:rsidR="00E34C2A">
        <w:rPr>
          <w:szCs w:val="24"/>
        </w:rPr>
        <w:t>Albury Manor</w:t>
      </w:r>
      <w:r w:rsidR="004C7030">
        <w:rPr>
          <w:szCs w:val="24"/>
        </w:rPr>
        <w:t xml:space="preserve"> to provide notice</w:t>
      </w:r>
      <w:r>
        <w:rPr>
          <w:szCs w:val="24"/>
        </w:rPr>
        <w:t>.</w:t>
      </w:r>
    </w:p>
    <w:p w14:paraId="7C990E07" w14:textId="31ED9B21" w:rsidR="00320EA4" w:rsidRDefault="00320EA4" w:rsidP="001F3A51">
      <w:pPr>
        <w:pStyle w:val="Normaldouble"/>
        <w:numPr>
          <w:ilvl w:val="0"/>
          <w:numId w:val="22"/>
        </w:numPr>
        <w:spacing w:line="360" w:lineRule="auto"/>
        <w:rPr>
          <w:szCs w:val="24"/>
        </w:rPr>
      </w:pPr>
      <w:r>
        <w:rPr>
          <w:szCs w:val="24"/>
        </w:rPr>
        <w:lastRenderedPageBreak/>
        <w:t xml:space="preserve">On </w:t>
      </w:r>
      <w:r w:rsidR="006A5BB8">
        <w:rPr>
          <w:szCs w:val="24"/>
        </w:rPr>
        <w:t>March 14</w:t>
      </w:r>
      <w:r w:rsidR="004C7030">
        <w:rPr>
          <w:szCs w:val="24"/>
        </w:rPr>
        <w:t>, 2018</w:t>
      </w:r>
      <w:r>
        <w:rPr>
          <w:szCs w:val="24"/>
        </w:rPr>
        <w:t xml:space="preserve">, </w:t>
      </w:r>
      <w:r w:rsidR="00E34C2A">
        <w:rPr>
          <w:szCs w:val="24"/>
        </w:rPr>
        <w:t>Albury Manor</w:t>
      </w:r>
      <w:r>
        <w:rPr>
          <w:szCs w:val="24"/>
        </w:rPr>
        <w:t xml:space="preserve"> filed </w:t>
      </w:r>
      <w:r w:rsidR="0032314A">
        <w:rPr>
          <w:szCs w:val="24"/>
        </w:rPr>
        <w:t>an affidavit indicating the provision of notice of the Application to current customers, neighboring utilities and affected parties, including a list of recipients</w:t>
      </w:r>
      <w:r w:rsidR="0054561C">
        <w:rPr>
          <w:szCs w:val="24"/>
        </w:rPr>
        <w:t xml:space="preserve"> receiving notice and its publication </w:t>
      </w:r>
      <w:r w:rsidR="0032314A">
        <w:rPr>
          <w:szCs w:val="24"/>
        </w:rPr>
        <w:t>in a newspaper of general circulation</w:t>
      </w:r>
      <w:r>
        <w:rPr>
          <w:szCs w:val="24"/>
        </w:rPr>
        <w:t>.</w:t>
      </w:r>
    </w:p>
    <w:p w14:paraId="16BC0F1E" w14:textId="5955ACC5" w:rsidR="0054561C" w:rsidRPr="005E1AAC" w:rsidRDefault="0054561C" w:rsidP="001F3A51">
      <w:pPr>
        <w:pStyle w:val="Normaldouble"/>
        <w:numPr>
          <w:ilvl w:val="0"/>
          <w:numId w:val="22"/>
        </w:numPr>
        <w:spacing w:line="360" w:lineRule="auto"/>
        <w:rPr>
          <w:szCs w:val="24"/>
        </w:rPr>
      </w:pPr>
      <w:r>
        <w:rPr>
          <w:szCs w:val="24"/>
        </w:rPr>
        <w:t xml:space="preserve">On </w:t>
      </w:r>
      <w:r w:rsidR="00302186">
        <w:rPr>
          <w:szCs w:val="24"/>
        </w:rPr>
        <w:t>March 22</w:t>
      </w:r>
      <w:r>
        <w:rPr>
          <w:szCs w:val="24"/>
        </w:rPr>
        <w:t xml:space="preserve">, 2018, Commission Staff recommended </w:t>
      </w:r>
      <w:r w:rsidR="00E34C2A">
        <w:rPr>
          <w:szCs w:val="24"/>
        </w:rPr>
        <w:t>Albury Manor’s</w:t>
      </w:r>
      <w:r>
        <w:rPr>
          <w:szCs w:val="24"/>
        </w:rPr>
        <w:t xml:space="preserve"> notice be found sufficient.</w:t>
      </w:r>
    </w:p>
    <w:p w14:paraId="479CAD04" w14:textId="2F47F5B3" w:rsidR="005E1AAC" w:rsidRDefault="005E1AAC" w:rsidP="001F3A51">
      <w:pPr>
        <w:pStyle w:val="Normaldouble"/>
        <w:numPr>
          <w:ilvl w:val="0"/>
          <w:numId w:val="22"/>
        </w:numPr>
        <w:spacing w:line="360" w:lineRule="auto"/>
        <w:rPr>
          <w:szCs w:val="24"/>
        </w:rPr>
      </w:pPr>
      <w:r>
        <w:rPr>
          <w:szCs w:val="24"/>
        </w:rPr>
        <w:t xml:space="preserve">On </w:t>
      </w:r>
      <w:r w:rsidR="00302186">
        <w:rPr>
          <w:szCs w:val="24"/>
        </w:rPr>
        <w:t>March 27</w:t>
      </w:r>
      <w:r w:rsidR="0054561C">
        <w:rPr>
          <w:szCs w:val="24"/>
        </w:rPr>
        <w:t>, 2018</w:t>
      </w:r>
      <w:r>
        <w:rPr>
          <w:szCs w:val="24"/>
        </w:rPr>
        <w:t xml:space="preserve">, </w:t>
      </w:r>
      <w:r w:rsidR="00802BED">
        <w:rPr>
          <w:szCs w:val="24"/>
        </w:rPr>
        <w:t xml:space="preserve">Order No. </w:t>
      </w:r>
      <w:r w:rsidR="0054561C">
        <w:rPr>
          <w:szCs w:val="24"/>
        </w:rPr>
        <w:t>3</w:t>
      </w:r>
      <w:r w:rsidR="00802BED">
        <w:rPr>
          <w:szCs w:val="24"/>
        </w:rPr>
        <w:t xml:space="preserve"> was issued, </w:t>
      </w:r>
      <w:r w:rsidR="00E56504">
        <w:rPr>
          <w:szCs w:val="24"/>
        </w:rPr>
        <w:t>deeming the</w:t>
      </w:r>
      <w:r w:rsidR="00802BED">
        <w:rPr>
          <w:szCs w:val="24"/>
        </w:rPr>
        <w:t xml:space="preserve"> </w:t>
      </w:r>
      <w:r>
        <w:rPr>
          <w:szCs w:val="24"/>
        </w:rPr>
        <w:t>notice sufficient</w:t>
      </w:r>
      <w:r w:rsidR="00E56504">
        <w:rPr>
          <w:szCs w:val="24"/>
        </w:rPr>
        <w:t xml:space="preserve"> and establishing deadlines for the remainder of the proceeding</w:t>
      </w:r>
      <w:r>
        <w:rPr>
          <w:szCs w:val="24"/>
        </w:rPr>
        <w:t xml:space="preserve">. </w:t>
      </w:r>
    </w:p>
    <w:p w14:paraId="60A6585B" w14:textId="7E72F893" w:rsidR="00E56504" w:rsidRDefault="00E56504" w:rsidP="001F3A51">
      <w:pPr>
        <w:pStyle w:val="Normaldouble"/>
        <w:numPr>
          <w:ilvl w:val="0"/>
          <w:numId w:val="22"/>
        </w:numPr>
        <w:spacing w:line="360" w:lineRule="auto"/>
        <w:rPr>
          <w:szCs w:val="24"/>
        </w:rPr>
      </w:pPr>
      <w:r>
        <w:rPr>
          <w:szCs w:val="24"/>
        </w:rPr>
        <w:t xml:space="preserve">On </w:t>
      </w:r>
      <w:r w:rsidR="00302186">
        <w:rPr>
          <w:szCs w:val="24"/>
        </w:rPr>
        <w:t>June 14</w:t>
      </w:r>
      <w:r w:rsidR="0054561C">
        <w:rPr>
          <w:szCs w:val="24"/>
        </w:rPr>
        <w:t>, 2018</w:t>
      </w:r>
      <w:r>
        <w:rPr>
          <w:szCs w:val="24"/>
        </w:rPr>
        <w:t xml:space="preserve">, </w:t>
      </w:r>
      <w:r w:rsidR="00E34C2A">
        <w:rPr>
          <w:szCs w:val="24"/>
        </w:rPr>
        <w:t>Albury Manor</w:t>
      </w:r>
      <w:r w:rsidR="00302186">
        <w:rPr>
          <w:szCs w:val="24"/>
        </w:rPr>
        <w:t xml:space="preserve"> filed a form consenting to the CCN service area map, revised certificate, and tariff, as prepared and transmitted by Commission Staff</w:t>
      </w:r>
      <w:r>
        <w:rPr>
          <w:szCs w:val="24"/>
        </w:rPr>
        <w:t xml:space="preserve">. </w:t>
      </w:r>
    </w:p>
    <w:p w14:paraId="68987618" w14:textId="2C798E48" w:rsidR="00320EA4" w:rsidRDefault="0054561C" w:rsidP="001F3A51">
      <w:pPr>
        <w:pStyle w:val="Normaldouble"/>
        <w:numPr>
          <w:ilvl w:val="0"/>
          <w:numId w:val="22"/>
        </w:numPr>
        <w:spacing w:line="360" w:lineRule="auto"/>
        <w:rPr>
          <w:szCs w:val="24"/>
        </w:rPr>
      </w:pPr>
      <w:r>
        <w:rPr>
          <w:szCs w:val="24"/>
        </w:rPr>
        <w:t xml:space="preserve">On </w:t>
      </w:r>
      <w:r w:rsidR="00302186">
        <w:rPr>
          <w:szCs w:val="24"/>
        </w:rPr>
        <w:t xml:space="preserve">June </w:t>
      </w:r>
      <w:r w:rsidR="001B3D31">
        <w:rPr>
          <w:szCs w:val="24"/>
        </w:rPr>
        <w:t>26</w:t>
      </w:r>
      <w:r>
        <w:rPr>
          <w:szCs w:val="24"/>
        </w:rPr>
        <w:t xml:space="preserve">, 2018, </w:t>
      </w:r>
      <w:r w:rsidR="00302186">
        <w:rPr>
          <w:szCs w:val="24"/>
        </w:rPr>
        <w:t>Commission Staff filed a Final Recommendation, recommending that the application be approved.</w:t>
      </w:r>
    </w:p>
    <w:p w14:paraId="09114471" w14:textId="0BD47042" w:rsidR="00E56504" w:rsidRDefault="00E56504" w:rsidP="009E7FE1">
      <w:pPr>
        <w:pStyle w:val="Normaldouble"/>
        <w:numPr>
          <w:ilvl w:val="0"/>
          <w:numId w:val="22"/>
        </w:numPr>
        <w:spacing w:line="360" w:lineRule="auto"/>
        <w:rPr>
          <w:szCs w:val="24"/>
        </w:rPr>
      </w:pPr>
      <w:r>
        <w:rPr>
          <w:szCs w:val="24"/>
        </w:rPr>
        <w:t>Th</w:t>
      </w:r>
      <w:r w:rsidR="00302186">
        <w:rPr>
          <w:szCs w:val="24"/>
        </w:rPr>
        <w:t>e final map,</w:t>
      </w:r>
      <w:r>
        <w:rPr>
          <w:szCs w:val="24"/>
        </w:rPr>
        <w:t xml:space="preserve"> </w:t>
      </w:r>
      <w:r w:rsidR="00D326B4">
        <w:rPr>
          <w:szCs w:val="24"/>
        </w:rPr>
        <w:t xml:space="preserve">revised </w:t>
      </w:r>
      <w:r w:rsidR="00302186">
        <w:rPr>
          <w:szCs w:val="24"/>
        </w:rPr>
        <w:t xml:space="preserve">CCN </w:t>
      </w:r>
      <w:r>
        <w:rPr>
          <w:szCs w:val="24"/>
        </w:rPr>
        <w:t>certificate</w:t>
      </w:r>
      <w:r w:rsidR="00302186">
        <w:rPr>
          <w:szCs w:val="24"/>
        </w:rPr>
        <w:t>, and tariff</w:t>
      </w:r>
      <w:r>
        <w:rPr>
          <w:szCs w:val="24"/>
        </w:rPr>
        <w:t xml:space="preserve"> des</w:t>
      </w:r>
      <w:r w:rsidR="00302186">
        <w:rPr>
          <w:szCs w:val="24"/>
        </w:rPr>
        <w:t xml:space="preserve">cribed in Finding of Fact No. 9 </w:t>
      </w:r>
      <w:r>
        <w:rPr>
          <w:szCs w:val="24"/>
        </w:rPr>
        <w:t xml:space="preserve">are attached to this Notice. </w:t>
      </w:r>
    </w:p>
    <w:p w14:paraId="767B552D" w14:textId="0FF72EC6" w:rsidR="00E56504" w:rsidRDefault="00E56504" w:rsidP="009E7FE1">
      <w:pPr>
        <w:pStyle w:val="Normaldouble"/>
        <w:numPr>
          <w:ilvl w:val="0"/>
          <w:numId w:val="22"/>
        </w:numPr>
        <w:spacing w:line="360" w:lineRule="auto"/>
        <w:rPr>
          <w:szCs w:val="24"/>
        </w:rPr>
      </w:pPr>
      <w:r>
        <w:rPr>
          <w:szCs w:val="24"/>
        </w:rPr>
        <w:t xml:space="preserve">On </w:t>
      </w:r>
      <w:r w:rsidR="00302186">
        <w:rPr>
          <w:szCs w:val="24"/>
        </w:rPr>
        <w:t>Ju</w:t>
      </w:r>
      <w:r w:rsidR="00092953">
        <w:rPr>
          <w:szCs w:val="24"/>
        </w:rPr>
        <w:t>ne</w:t>
      </w:r>
      <w:r w:rsidR="00D326B4">
        <w:rPr>
          <w:szCs w:val="24"/>
        </w:rPr>
        <w:t xml:space="preserve"> </w:t>
      </w:r>
      <w:r w:rsidR="00061203">
        <w:rPr>
          <w:szCs w:val="24"/>
        </w:rPr>
        <w:t>28</w:t>
      </w:r>
      <w:r w:rsidR="00D326B4">
        <w:rPr>
          <w:szCs w:val="24"/>
        </w:rPr>
        <w:t>, 2018</w:t>
      </w:r>
      <w:r>
        <w:rPr>
          <w:szCs w:val="24"/>
        </w:rPr>
        <w:t>, the parties filed a Joint Motion to Admit Evidence and Proposed Notice of Approval</w:t>
      </w:r>
      <w:r w:rsidR="00D326B4">
        <w:rPr>
          <w:szCs w:val="24"/>
        </w:rPr>
        <w:t>.</w:t>
      </w:r>
    </w:p>
    <w:p w14:paraId="747F8D0A" w14:textId="1E1730D3" w:rsidR="00816D6A" w:rsidRPr="009E7FE1" w:rsidRDefault="00E56504" w:rsidP="009E7FE1">
      <w:pPr>
        <w:pStyle w:val="Normaldouble"/>
        <w:numPr>
          <w:ilvl w:val="0"/>
          <w:numId w:val="22"/>
        </w:numPr>
        <w:spacing w:line="360" w:lineRule="auto"/>
        <w:rPr>
          <w:szCs w:val="24"/>
        </w:rPr>
      </w:pPr>
      <w:r>
        <w:rPr>
          <w:szCs w:val="24"/>
        </w:rPr>
        <w:t>On ________</w:t>
      </w:r>
      <w:r w:rsidR="00D326B4">
        <w:rPr>
          <w:szCs w:val="24"/>
        </w:rPr>
        <w:t>______</w:t>
      </w:r>
      <w:r>
        <w:rPr>
          <w:szCs w:val="24"/>
        </w:rPr>
        <w:t xml:space="preserve">, </w:t>
      </w:r>
      <w:r w:rsidR="00D326B4">
        <w:rPr>
          <w:szCs w:val="24"/>
        </w:rPr>
        <w:t xml:space="preserve">2018, </w:t>
      </w:r>
      <w:r>
        <w:rPr>
          <w:szCs w:val="24"/>
        </w:rPr>
        <w:t xml:space="preserve">Order No. </w:t>
      </w:r>
      <w:r w:rsidR="00302186">
        <w:rPr>
          <w:szCs w:val="24"/>
        </w:rPr>
        <w:t>4</w:t>
      </w:r>
      <w:r>
        <w:rPr>
          <w:szCs w:val="24"/>
        </w:rPr>
        <w:t xml:space="preserve"> was issued, admitting evidence</w:t>
      </w:r>
      <w:r w:rsidR="00D326B4">
        <w:rPr>
          <w:szCs w:val="24"/>
        </w:rPr>
        <w:t xml:space="preserve"> into the record of this proceeding</w:t>
      </w:r>
      <w:r>
        <w:rPr>
          <w:szCs w:val="24"/>
        </w:rPr>
        <w:t>.</w:t>
      </w:r>
      <w:r w:rsidR="00816D6A">
        <w:t xml:space="preserve"> </w:t>
      </w:r>
    </w:p>
    <w:p w14:paraId="5C52B5D6" w14:textId="77777777" w:rsidR="00A3198C" w:rsidRDefault="00A3198C" w:rsidP="001F3A51">
      <w:pPr>
        <w:pStyle w:val="Normaldouble"/>
        <w:spacing w:line="360" w:lineRule="auto"/>
        <w:rPr>
          <w:b/>
          <w:i/>
          <w:szCs w:val="24"/>
          <w:u w:val="single"/>
        </w:rPr>
      </w:pPr>
      <w:r>
        <w:rPr>
          <w:b/>
          <w:i/>
          <w:szCs w:val="24"/>
          <w:u w:val="single"/>
        </w:rPr>
        <w:t>Notice</w:t>
      </w:r>
    </w:p>
    <w:p w14:paraId="6C16C0A9" w14:textId="57515FFE" w:rsidR="009558F3" w:rsidRPr="009558F3" w:rsidRDefault="00D326B4" w:rsidP="00A3198C">
      <w:pPr>
        <w:pStyle w:val="Normaldouble"/>
        <w:numPr>
          <w:ilvl w:val="0"/>
          <w:numId w:val="22"/>
        </w:numPr>
        <w:spacing w:line="360" w:lineRule="auto"/>
        <w:rPr>
          <w:b/>
          <w:i/>
          <w:szCs w:val="24"/>
          <w:u w:val="single"/>
        </w:rPr>
      </w:pPr>
      <w:r>
        <w:rPr>
          <w:szCs w:val="24"/>
        </w:rPr>
        <w:t xml:space="preserve">On </w:t>
      </w:r>
      <w:r w:rsidR="00EF71A6">
        <w:rPr>
          <w:szCs w:val="24"/>
        </w:rPr>
        <w:t>January 26, 2018</w:t>
      </w:r>
      <w:r>
        <w:rPr>
          <w:szCs w:val="24"/>
        </w:rPr>
        <w:t>, n</w:t>
      </w:r>
      <w:r w:rsidR="009558F3">
        <w:rPr>
          <w:szCs w:val="24"/>
        </w:rPr>
        <w:t>otice of t</w:t>
      </w:r>
      <w:r>
        <w:rPr>
          <w:szCs w:val="24"/>
        </w:rPr>
        <w:t>he</w:t>
      </w:r>
      <w:r w:rsidR="009558F3">
        <w:rPr>
          <w:szCs w:val="24"/>
        </w:rPr>
        <w:t xml:space="preserve"> </w:t>
      </w:r>
      <w:r>
        <w:rPr>
          <w:szCs w:val="24"/>
        </w:rPr>
        <w:t>A</w:t>
      </w:r>
      <w:r w:rsidR="009558F3">
        <w:rPr>
          <w:szCs w:val="24"/>
        </w:rPr>
        <w:t xml:space="preserve">pplication was published in the </w:t>
      </w:r>
      <w:r w:rsidR="009558F3">
        <w:rPr>
          <w:i/>
          <w:szCs w:val="24"/>
        </w:rPr>
        <w:t>Texas Register</w:t>
      </w:r>
      <w:r w:rsidR="009558F3">
        <w:rPr>
          <w:szCs w:val="24"/>
        </w:rPr>
        <w:t>.</w:t>
      </w:r>
    </w:p>
    <w:p w14:paraId="3FE9FF24" w14:textId="77CA85D0" w:rsidR="00A3198C" w:rsidRPr="00533FBA" w:rsidRDefault="00A3198C" w:rsidP="009E1508">
      <w:pPr>
        <w:pStyle w:val="Normaldouble"/>
        <w:numPr>
          <w:ilvl w:val="0"/>
          <w:numId w:val="22"/>
        </w:numPr>
        <w:spacing w:line="360" w:lineRule="auto"/>
        <w:rPr>
          <w:b/>
          <w:i/>
          <w:szCs w:val="24"/>
          <w:u w:val="single"/>
        </w:rPr>
      </w:pPr>
      <w:r>
        <w:rPr>
          <w:szCs w:val="24"/>
        </w:rPr>
        <w:t xml:space="preserve">On </w:t>
      </w:r>
      <w:r w:rsidR="00940FD4">
        <w:rPr>
          <w:szCs w:val="24"/>
        </w:rPr>
        <w:t>March 2</w:t>
      </w:r>
      <w:r w:rsidR="009E1508">
        <w:rPr>
          <w:szCs w:val="24"/>
        </w:rPr>
        <w:t>, 2018</w:t>
      </w:r>
      <w:r>
        <w:rPr>
          <w:szCs w:val="24"/>
        </w:rPr>
        <w:t xml:space="preserve">, </w:t>
      </w:r>
      <w:r w:rsidR="00E34C2A">
        <w:rPr>
          <w:szCs w:val="24"/>
        </w:rPr>
        <w:t>Albury Manor</w:t>
      </w:r>
      <w:r w:rsidR="00533FBA">
        <w:rPr>
          <w:szCs w:val="24"/>
        </w:rPr>
        <w:t xml:space="preserve"> mailed </w:t>
      </w:r>
      <w:r>
        <w:rPr>
          <w:szCs w:val="24"/>
        </w:rPr>
        <w:t xml:space="preserve">notice </w:t>
      </w:r>
      <w:r w:rsidR="00533FBA">
        <w:rPr>
          <w:szCs w:val="24"/>
        </w:rPr>
        <w:t>of the Application to</w:t>
      </w:r>
      <w:r>
        <w:rPr>
          <w:szCs w:val="24"/>
        </w:rPr>
        <w:t xml:space="preserve"> current customers, neighboring utilities, and affected parties. </w:t>
      </w:r>
      <w:r w:rsidR="00533FBA">
        <w:rPr>
          <w:szCs w:val="24"/>
        </w:rPr>
        <w:t>An affidavit that attests to this notice was dated March 13, 2018.</w:t>
      </w:r>
    </w:p>
    <w:p w14:paraId="66FE80ED" w14:textId="504501C6" w:rsidR="00533FBA" w:rsidRPr="009E1508" w:rsidRDefault="00533FBA" w:rsidP="009E1508">
      <w:pPr>
        <w:pStyle w:val="Normaldouble"/>
        <w:numPr>
          <w:ilvl w:val="0"/>
          <w:numId w:val="22"/>
        </w:numPr>
        <w:spacing w:line="360" w:lineRule="auto"/>
        <w:rPr>
          <w:b/>
          <w:i/>
          <w:szCs w:val="24"/>
          <w:u w:val="single"/>
        </w:rPr>
      </w:pPr>
      <w:r>
        <w:rPr>
          <w:szCs w:val="24"/>
        </w:rPr>
        <w:t xml:space="preserve">Notice of the Application was published in </w:t>
      </w:r>
      <w:r>
        <w:rPr>
          <w:i/>
          <w:szCs w:val="24"/>
        </w:rPr>
        <w:t>Houston Business Journal</w:t>
      </w:r>
      <w:r>
        <w:rPr>
          <w:szCs w:val="24"/>
        </w:rPr>
        <w:t xml:space="preserve"> on March 2, 2018, and March 9, 2018. A publisher’s affidavit dated March 8, 2018, attests to this notice. </w:t>
      </w:r>
    </w:p>
    <w:p w14:paraId="0EEDE9B7" w14:textId="77777777" w:rsidR="00A3198C" w:rsidRDefault="00A3198C" w:rsidP="001F3A51">
      <w:pPr>
        <w:pStyle w:val="Normaldouble"/>
        <w:spacing w:line="360" w:lineRule="auto"/>
        <w:rPr>
          <w:b/>
          <w:i/>
          <w:szCs w:val="24"/>
          <w:u w:val="single"/>
        </w:rPr>
      </w:pPr>
    </w:p>
    <w:p w14:paraId="582BB898" w14:textId="77777777" w:rsidR="004509E4" w:rsidRDefault="004509E4" w:rsidP="001F3A51">
      <w:pPr>
        <w:pStyle w:val="Normaldouble"/>
        <w:spacing w:line="360" w:lineRule="auto"/>
        <w:rPr>
          <w:b/>
          <w:i/>
          <w:szCs w:val="24"/>
          <w:u w:val="single"/>
        </w:rPr>
      </w:pPr>
      <w:r>
        <w:rPr>
          <w:b/>
          <w:i/>
          <w:szCs w:val="24"/>
          <w:u w:val="single"/>
        </w:rPr>
        <w:t>Informal Disposition</w:t>
      </w:r>
    </w:p>
    <w:p w14:paraId="20557204" w14:textId="77777777" w:rsidR="004509E4" w:rsidRDefault="004509E4" w:rsidP="001F3A51">
      <w:pPr>
        <w:pStyle w:val="Normaldouble"/>
        <w:numPr>
          <w:ilvl w:val="0"/>
          <w:numId w:val="22"/>
        </w:numPr>
        <w:spacing w:line="360" w:lineRule="auto"/>
        <w:rPr>
          <w:szCs w:val="24"/>
        </w:rPr>
      </w:pPr>
      <w:r>
        <w:rPr>
          <w:szCs w:val="24"/>
        </w:rPr>
        <w:t xml:space="preserve">More than </w:t>
      </w:r>
      <w:r w:rsidR="00F67774">
        <w:rPr>
          <w:szCs w:val="24"/>
        </w:rPr>
        <w:t>fifteen (</w:t>
      </w:r>
      <w:r>
        <w:rPr>
          <w:szCs w:val="24"/>
        </w:rPr>
        <w:t>15</w:t>
      </w:r>
      <w:r w:rsidR="00F67774">
        <w:rPr>
          <w:szCs w:val="24"/>
        </w:rPr>
        <w:t>)</w:t>
      </w:r>
      <w:r>
        <w:rPr>
          <w:szCs w:val="24"/>
        </w:rPr>
        <w:t xml:space="preserve"> days have passed since completion of the notice provided in this docket.</w:t>
      </w:r>
    </w:p>
    <w:p w14:paraId="0903D248" w14:textId="67BAD3AC" w:rsidR="004509E4" w:rsidRDefault="004509E4" w:rsidP="001F3A51">
      <w:pPr>
        <w:pStyle w:val="Normaldouble"/>
        <w:numPr>
          <w:ilvl w:val="0"/>
          <w:numId w:val="22"/>
        </w:numPr>
        <w:spacing w:line="360" w:lineRule="auto"/>
        <w:rPr>
          <w:szCs w:val="24"/>
        </w:rPr>
      </w:pPr>
      <w:r>
        <w:rPr>
          <w:szCs w:val="24"/>
        </w:rPr>
        <w:t xml:space="preserve">Commission Staff </w:t>
      </w:r>
      <w:r w:rsidR="00533FBA">
        <w:rPr>
          <w:szCs w:val="24"/>
        </w:rPr>
        <w:t xml:space="preserve">and </w:t>
      </w:r>
      <w:r w:rsidR="00E34C2A">
        <w:rPr>
          <w:szCs w:val="24"/>
        </w:rPr>
        <w:t>Albury Manor</w:t>
      </w:r>
      <w:r w:rsidR="00533FBA">
        <w:rPr>
          <w:szCs w:val="24"/>
        </w:rPr>
        <w:t xml:space="preserve"> </w:t>
      </w:r>
      <w:r>
        <w:rPr>
          <w:szCs w:val="24"/>
        </w:rPr>
        <w:t>are the only parties to this proceeding.</w:t>
      </w:r>
    </w:p>
    <w:p w14:paraId="03C3DDD6" w14:textId="03014E2E" w:rsidR="00F12C76" w:rsidRPr="009E1508" w:rsidRDefault="009E1508" w:rsidP="00533FBA">
      <w:pPr>
        <w:pStyle w:val="Normaldouble"/>
        <w:numPr>
          <w:ilvl w:val="0"/>
          <w:numId w:val="22"/>
        </w:numPr>
        <w:spacing w:line="360" w:lineRule="auto"/>
        <w:rPr>
          <w:szCs w:val="24"/>
        </w:rPr>
      </w:pPr>
      <w:r>
        <w:rPr>
          <w:szCs w:val="24"/>
        </w:rPr>
        <w:t xml:space="preserve">No </w:t>
      </w:r>
      <w:r w:rsidR="00533FBA">
        <w:rPr>
          <w:szCs w:val="24"/>
        </w:rPr>
        <w:t>requests for a hearing have b</w:t>
      </w:r>
      <w:r w:rsidR="00E34C2A">
        <w:rPr>
          <w:szCs w:val="24"/>
        </w:rPr>
        <w:t>een filed and no issues of fact</w:t>
      </w:r>
      <w:r w:rsidR="00533FBA">
        <w:rPr>
          <w:szCs w:val="24"/>
        </w:rPr>
        <w:t xml:space="preserve"> or law are disputed by the parties. Therefore, no hearing is necessary.</w:t>
      </w:r>
      <w:r w:rsidR="004509E4">
        <w:rPr>
          <w:szCs w:val="24"/>
        </w:rPr>
        <w:t xml:space="preserve"> </w:t>
      </w:r>
    </w:p>
    <w:p w14:paraId="0C221869" w14:textId="77777777" w:rsidR="00D1010B" w:rsidRPr="004509E4" w:rsidRDefault="00D1010B" w:rsidP="00D1010B">
      <w:pPr>
        <w:pStyle w:val="Normaldouble"/>
        <w:spacing w:line="360" w:lineRule="auto"/>
        <w:ind w:left="720"/>
        <w:rPr>
          <w:szCs w:val="24"/>
        </w:rPr>
      </w:pPr>
    </w:p>
    <w:p w14:paraId="130F3A6E" w14:textId="77777777" w:rsidR="00DE6D0B" w:rsidRDefault="00DE6D0B" w:rsidP="001F3A51">
      <w:pPr>
        <w:pStyle w:val="Normaldouble"/>
        <w:numPr>
          <w:ilvl w:val="0"/>
          <w:numId w:val="17"/>
        </w:numPr>
        <w:spacing w:line="360" w:lineRule="auto"/>
        <w:jc w:val="center"/>
        <w:rPr>
          <w:b/>
          <w:szCs w:val="24"/>
        </w:rPr>
      </w:pPr>
      <w:r>
        <w:rPr>
          <w:b/>
          <w:szCs w:val="24"/>
        </w:rPr>
        <w:t>CONCLUSIONS OF LAW</w:t>
      </w:r>
    </w:p>
    <w:p w14:paraId="4A414FF9" w14:textId="2D1D9504" w:rsidR="00DE6D0B" w:rsidRPr="00987296" w:rsidRDefault="00DE6D0B" w:rsidP="001F3A51">
      <w:pPr>
        <w:pStyle w:val="Normaldouble"/>
        <w:numPr>
          <w:ilvl w:val="0"/>
          <w:numId w:val="20"/>
        </w:numPr>
        <w:spacing w:line="360" w:lineRule="auto"/>
        <w:rPr>
          <w:szCs w:val="24"/>
        </w:rPr>
      </w:pPr>
      <w:r w:rsidRPr="00987296">
        <w:rPr>
          <w:szCs w:val="24"/>
        </w:rPr>
        <w:t xml:space="preserve">The Commission has jurisdiction and authority over this docket pursuant to </w:t>
      </w:r>
      <w:r w:rsidR="00730489" w:rsidRPr="00987296">
        <w:rPr>
          <w:szCs w:val="24"/>
        </w:rPr>
        <w:t>Tex. Water Code</w:t>
      </w:r>
      <w:r w:rsidR="00987296" w:rsidRPr="00987296">
        <w:rPr>
          <w:szCs w:val="24"/>
        </w:rPr>
        <w:t xml:space="preserve"> (TWC)</w:t>
      </w:r>
      <w:r w:rsidRPr="00987296">
        <w:rPr>
          <w:szCs w:val="24"/>
        </w:rPr>
        <w:t xml:space="preserve"> </w:t>
      </w:r>
      <w:r w:rsidR="00816D6A" w:rsidRPr="00987296">
        <w:rPr>
          <w:szCs w:val="24"/>
        </w:rPr>
        <w:t>§§ </w:t>
      </w:r>
      <w:r w:rsidR="00987296" w:rsidRPr="00987296">
        <w:rPr>
          <w:szCs w:val="24"/>
        </w:rPr>
        <w:t>13.041, 13.241,</w:t>
      </w:r>
      <w:r w:rsidRPr="00987296">
        <w:rPr>
          <w:szCs w:val="24"/>
        </w:rPr>
        <w:t xml:space="preserve"> 13.246</w:t>
      </w:r>
      <w:r w:rsidR="00761145" w:rsidRPr="00987296">
        <w:rPr>
          <w:szCs w:val="24"/>
        </w:rPr>
        <w:t>.</w:t>
      </w:r>
      <w:r w:rsidR="00DA6855">
        <w:rPr>
          <w:rStyle w:val="FootnoteReference"/>
          <w:szCs w:val="24"/>
        </w:rPr>
        <w:footnoteReference w:id="1"/>
      </w:r>
    </w:p>
    <w:p w14:paraId="46A5DE45" w14:textId="6DD36F9E" w:rsidR="00730489" w:rsidRPr="00730489" w:rsidRDefault="00577F44">
      <w:pPr>
        <w:pStyle w:val="Normaldouble"/>
        <w:numPr>
          <w:ilvl w:val="0"/>
          <w:numId w:val="20"/>
        </w:numPr>
        <w:spacing w:line="360" w:lineRule="auto"/>
        <w:rPr>
          <w:szCs w:val="24"/>
        </w:rPr>
      </w:pPr>
      <w:r>
        <w:rPr>
          <w:szCs w:val="24"/>
        </w:rPr>
        <w:t>Albury Manor is a retail public utility</w:t>
      </w:r>
      <w:r w:rsidR="00462933">
        <w:rPr>
          <w:szCs w:val="24"/>
        </w:rPr>
        <w:t xml:space="preserve"> as defined by </w:t>
      </w:r>
      <w:r w:rsidR="00730489">
        <w:rPr>
          <w:szCs w:val="24"/>
        </w:rPr>
        <w:t>TWC § 13.002(</w:t>
      </w:r>
      <w:r w:rsidR="00034DEF">
        <w:rPr>
          <w:szCs w:val="24"/>
        </w:rPr>
        <w:t>1</w:t>
      </w:r>
      <w:r w:rsidR="00462933">
        <w:rPr>
          <w:szCs w:val="24"/>
        </w:rPr>
        <w:t>9</w:t>
      </w:r>
      <w:r w:rsidR="00730489" w:rsidRPr="00DE6D0B">
        <w:rPr>
          <w:szCs w:val="24"/>
        </w:rPr>
        <w:t>)</w:t>
      </w:r>
      <w:r w:rsidR="00462933">
        <w:rPr>
          <w:szCs w:val="24"/>
        </w:rPr>
        <w:t xml:space="preserve"> and 16 Tex. Admin. Code (TAC) § 24.3(59).</w:t>
      </w:r>
    </w:p>
    <w:p w14:paraId="644CDC99" w14:textId="42C36F22" w:rsidR="00DE6D0B" w:rsidRDefault="00577F44" w:rsidP="001F3A51">
      <w:pPr>
        <w:pStyle w:val="Normaldouble"/>
        <w:numPr>
          <w:ilvl w:val="0"/>
          <w:numId w:val="20"/>
        </w:numPr>
        <w:spacing w:line="360" w:lineRule="auto"/>
        <w:rPr>
          <w:szCs w:val="24"/>
        </w:rPr>
      </w:pPr>
      <w:r>
        <w:rPr>
          <w:szCs w:val="24"/>
        </w:rPr>
        <w:t>Albury Manor</w:t>
      </w:r>
      <w:r w:rsidR="004509E4">
        <w:rPr>
          <w:szCs w:val="24"/>
        </w:rPr>
        <w:t xml:space="preserve"> </w:t>
      </w:r>
      <w:r w:rsidR="00DE6D0B" w:rsidRPr="00DE6D0B">
        <w:rPr>
          <w:szCs w:val="24"/>
        </w:rPr>
        <w:t>provided notice of the Application in c</w:t>
      </w:r>
      <w:r w:rsidR="009E6056">
        <w:rPr>
          <w:szCs w:val="24"/>
        </w:rPr>
        <w:t xml:space="preserve">ompliance with TWC </w:t>
      </w:r>
      <w:r w:rsidR="004509E4">
        <w:rPr>
          <w:szCs w:val="24"/>
        </w:rPr>
        <w:t>§ 13.</w:t>
      </w:r>
      <w:r>
        <w:rPr>
          <w:szCs w:val="24"/>
        </w:rPr>
        <w:t>246 and 16 TAC § 24.106</w:t>
      </w:r>
      <w:r w:rsidR="00DE6D0B">
        <w:rPr>
          <w:szCs w:val="24"/>
        </w:rPr>
        <w:t>.</w:t>
      </w:r>
    </w:p>
    <w:p w14:paraId="73B7CA1F" w14:textId="48362F33" w:rsidR="00DE6D0B" w:rsidRDefault="00DE6D0B" w:rsidP="001F3A51">
      <w:pPr>
        <w:pStyle w:val="Normaldouble"/>
        <w:numPr>
          <w:ilvl w:val="0"/>
          <w:numId w:val="20"/>
        </w:numPr>
        <w:spacing w:line="360" w:lineRule="auto"/>
        <w:rPr>
          <w:szCs w:val="24"/>
        </w:rPr>
      </w:pPr>
      <w:r w:rsidRPr="00DE6D0B">
        <w:rPr>
          <w:szCs w:val="24"/>
        </w:rPr>
        <w:t>The Application was processed in accordance with the TWC</w:t>
      </w:r>
      <w:r w:rsidR="00DA6855">
        <w:rPr>
          <w:szCs w:val="24"/>
        </w:rPr>
        <w:t>, the Administrative Procedure Act,</w:t>
      </w:r>
      <w:r w:rsidR="00A97CD4">
        <w:rPr>
          <w:rStyle w:val="FootnoteReference"/>
          <w:szCs w:val="24"/>
        </w:rPr>
        <w:footnoteReference w:id="2"/>
      </w:r>
      <w:r w:rsidR="00DA6855">
        <w:rPr>
          <w:szCs w:val="24"/>
        </w:rPr>
        <w:t xml:space="preserve"> and Commission rules</w:t>
      </w:r>
      <w:r w:rsidR="00761145">
        <w:rPr>
          <w:szCs w:val="24"/>
        </w:rPr>
        <w:t>.</w:t>
      </w:r>
      <w:r w:rsidRPr="00DE6D0B">
        <w:rPr>
          <w:szCs w:val="24"/>
        </w:rPr>
        <w:t xml:space="preserve"> </w:t>
      </w:r>
    </w:p>
    <w:p w14:paraId="4F727D9E" w14:textId="06E5321F" w:rsidR="00DE6D0B" w:rsidRDefault="00F15BE6" w:rsidP="001F3A51">
      <w:pPr>
        <w:pStyle w:val="Normaldouble"/>
        <w:numPr>
          <w:ilvl w:val="0"/>
          <w:numId w:val="20"/>
        </w:numPr>
        <w:spacing w:line="360" w:lineRule="auto"/>
        <w:rPr>
          <w:szCs w:val="24"/>
        </w:rPr>
      </w:pPr>
      <w:r>
        <w:rPr>
          <w:szCs w:val="24"/>
        </w:rPr>
        <w:t>After consideration of</w:t>
      </w:r>
      <w:r w:rsidR="00DE6D0B" w:rsidRPr="00DE6D0B">
        <w:rPr>
          <w:szCs w:val="24"/>
        </w:rPr>
        <w:t xml:space="preserve"> the factors in TWC § 13.246(c), </w:t>
      </w:r>
      <w:r w:rsidR="00577F44">
        <w:rPr>
          <w:szCs w:val="24"/>
        </w:rPr>
        <w:t>Albury Manor</w:t>
      </w:r>
      <w:r w:rsidR="00DE6D0B" w:rsidRPr="00DE6D0B">
        <w:rPr>
          <w:szCs w:val="24"/>
        </w:rPr>
        <w:t xml:space="preserve"> </w:t>
      </w:r>
      <w:r>
        <w:rPr>
          <w:szCs w:val="24"/>
        </w:rPr>
        <w:t xml:space="preserve">is entitled to approval of the </w:t>
      </w:r>
      <w:r w:rsidR="00C374FE">
        <w:rPr>
          <w:szCs w:val="24"/>
        </w:rPr>
        <w:t>A</w:t>
      </w:r>
      <w:r>
        <w:rPr>
          <w:szCs w:val="24"/>
        </w:rPr>
        <w:t>pplication, having demonstrated</w:t>
      </w:r>
      <w:r w:rsidR="00DE6D0B" w:rsidRPr="00DE6D0B">
        <w:rPr>
          <w:szCs w:val="24"/>
        </w:rPr>
        <w:t xml:space="preserve"> adequate financial, managerial</w:t>
      </w:r>
      <w:r w:rsidR="00AD2353">
        <w:rPr>
          <w:szCs w:val="24"/>
        </w:rPr>
        <w:t>,</w:t>
      </w:r>
      <w:r w:rsidR="00DE6D0B" w:rsidRPr="00DE6D0B">
        <w:rPr>
          <w:szCs w:val="24"/>
        </w:rPr>
        <w:t xml:space="preserve"> and technical capability for providing continuous and adequate service to </w:t>
      </w:r>
      <w:r>
        <w:rPr>
          <w:szCs w:val="24"/>
        </w:rPr>
        <w:t xml:space="preserve">every customer in the service </w:t>
      </w:r>
      <w:r w:rsidR="004509E4">
        <w:rPr>
          <w:szCs w:val="24"/>
        </w:rPr>
        <w:t>area as required by TWC § </w:t>
      </w:r>
      <w:r w:rsidR="00DE6D0B" w:rsidRPr="00DE6D0B">
        <w:rPr>
          <w:szCs w:val="24"/>
        </w:rPr>
        <w:t xml:space="preserve">13.241. </w:t>
      </w:r>
    </w:p>
    <w:p w14:paraId="0CA67071" w14:textId="637CA267" w:rsidR="00D54CAB" w:rsidRDefault="00577F44" w:rsidP="001F3A51">
      <w:pPr>
        <w:pStyle w:val="Normaldouble"/>
        <w:numPr>
          <w:ilvl w:val="0"/>
          <w:numId w:val="20"/>
        </w:numPr>
        <w:spacing w:line="360" w:lineRule="auto"/>
        <w:rPr>
          <w:szCs w:val="24"/>
        </w:rPr>
      </w:pPr>
      <w:r>
        <w:rPr>
          <w:szCs w:val="24"/>
        </w:rPr>
        <w:t xml:space="preserve">Approval of the </w:t>
      </w:r>
      <w:r w:rsidR="00D54CAB">
        <w:rPr>
          <w:szCs w:val="24"/>
        </w:rPr>
        <w:t xml:space="preserve">Application </w:t>
      </w:r>
      <w:r>
        <w:rPr>
          <w:szCs w:val="24"/>
        </w:rPr>
        <w:t>is</w:t>
      </w:r>
      <w:r w:rsidR="00D54CAB">
        <w:rPr>
          <w:szCs w:val="24"/>
        </w:rPr>
        <w:t xml:space="preserve"> necessary for the service, accommodation, convenience, and safety of the public</w:t>
      </w:r>
      <w:r w:rsidR="00F15BE6">
        <w:rPr>
          <w:szCs w:val="24"/>
        </w:rPr>
        <w:t xml:space="preserve">, as required </w:t>
      </w:r>
      <w:r>
        <w:rPr>
          <w:szCs w:val="24"/>
        </w:rPr>
        <w:t>under TWC § 13.246(b) and</w:t>
      </w:r>
      <w:r w:rsidR="00F15BE6">
        <w:rPr>
          <w:szCs w:val="24"/>
        </w:rPr>
        <w:t xml:space="preserve"> 16 TAC </w:t>
      </w:r>
      <w:r w:rsidR="00F15BE6" w:rsidRPr="00DE6D0B">
        <w:rPr>
          <w:szCs w:val="24"/>
        </w:rPr>
        <w:t>§</w:t>
      </w:r>
      <w:r w:rsidR="00F15BE6">
        <w:rPr>
          <w:szCs w:val="24"/>
        </w:rPr>
        <w:t xml:space="preserve"> </w:t>
      </w:r>
      <w:r>
        <w:rPr>
          <w:szCs w:val="24"/>
        </w:rPr>
        <w:t>24</w:t>
      </w:r>
      <w:r w:rsidR="00F15BE6">
        <w:rPr>
          <w:szCs w:val="24"/>
        </w:rPr>
        <w:t>.</w:t>
      </w:r>
      <w:r>
        <w:rPr>
          <w:szCs w:val="24"/>
        </w:rPr>
        <w:t>102(c</w:t>
      </w:r>
      <w:r w:rsidR="00F15BE6">
        <w:rPr>
          <w:szCs w:val="24"/>
        </w:rPr>
        <w:t>)</w:t>
      </w:r>
      <w:r w:rsidR="00D54CAB">
        <w:rPr>
          <w:szCs w:val="24"/>
        </w:rPr>
        <w:t>.</w:t>
      </w:r>
    </w:p>
    <w:p w14:paraId="68344ABB" w14:textId="2F19E4FC" w:rsidR="00C06F29" w:rsidRDefault="00577F44" w:rsidP="001F3A51">
      <w:pPr>
        <w:pStyle w:val="Normaldouble"/>
        <w:numPr>
          <w:ilvl w:val="0"/>
          <w:numId w:val="20"/>
        </w:numPr>
        <w:spacing w:line="360" w:lineRule="auto"/>
        <w:rPr>
          <w:szCs w:val="24"/>
        </w:rPr>
      </w:pPr>
      <w:r>
        <w:rPr>
          <w:szCs w:val="24"/>
        </w:rPr>
        <w:t>Under</w:t>
      </w:r>
      <w:r w:rsidR="00C06F29">
        <w:rPr>
          <w:szCs w:val="24"/>
        </w:rPr>
        <w:t xml:space="preserve"> TWC </w:t>
      </w:r>
      <w:r w:rsidR="00C06F29" w:rsidRPr="00DE6D0B">
        <w:rPr>
          <w:szCs w:val="24"/>
        </w:rPr>
        <w:t>§</w:t>
      </w:r>
      <w:r w:rsidR="00C06F29">
        <w:rPr>
          <w:szCs w:val="24"/>
        </w:rPr>
        <w:t xml:space="preserve"> 13.257(r) and</w:t>
      </w:r>
      <w:r w:rsidR="00762002">
        <w:rPr>
          <w:szCs w:val="24"/>
        </w:rPr>
        <w:t xml:space="preserve"> (s)</w:t>
      </w:r>
      <w:r w:rsidR="00C06F29">
        <w:rPr>
          <w:szCs w:val="24"/>
        </w:rPr>
        <w:t xml:space="preserve">, </w:t>
      </w:r>
      <w:r>
        <w:rPr>
          <w:szCs w:val="24"/>
        </w:rPr>
        <w:t>Albury Manor</w:t>
      </w:r>
      <w:r w:rsidR="00C06F29">
        <w:rPr>
          <w:szCs w:val="24"/>
        </w:rPr>
        <w:t xml:space="preserve"> is required to record a certified copy of the approved certificate and map, along with a boundary description of the service area, in the real property records of each county in which the service area or a portion of the service area is located, and submit to the Commission evidence of the recording.</w:t>
      </w:r>
    </w:p>
    <w:p w14:paraId="3923E42A" w14:textId="77777777" w:rsidR="00DE6D0B" w:rsidRDefault="00DE6D0B" w:rsidP="001F3A51">
      <w:pPr>
        <w:pStyle w:val="Normaldouble"/>
        <w:numPr>
          <w:ilvl w:val="0"/>
          <w:numId w:val="20"/>
        </w:numPr>
        <w:spacing w:line="360" w:lineRule="auto"/>
        <w:rPr>
          <w:szCs w:val="24"/>
        </w:rPr>
      </w:pPr>
      <w:r w:rsidRPr="00DE6D0B">
        <w:rPr>
          <w:szCs w:val="24"/>
        </w:rPr>
        <w:t>The requirements for informal disposition pursuant to 16 TAC § 22.35 have been met in this proceeding.</w:t>
      </w:r>
    </w:p>
    <w:p w14:paraId="30F4FF3E" w14:textId="77777777" w:rsidR="00D1010B" w:rsidRPr="00DE6D0B" w:rsidRDefault="00D1010B" w:rsidP="00D1010B">
      <w:pPr>
        <w:pStyle w:val="Normaldouble"/>
        <w:spacing w:line="360" w:lineRule="auto"/>
        <w:rPr>
          <w:szCs w:val="24"/>
        </w:rPr>
      </w:pPr>
    </w:p>
    <w:p w14:paraId="41F0BB26" w14:textId="77777777" w:rsidR="00DE6D0B" w:rsidRDefault="00DE6D0B" w:rsidP="001F3A51">
      <w:pPr>
        <w:pStyle w:val="Normaldouble"/>
        <w:numPr>
          <w:ilvl w:val="0"/>
          <w:numId w:val="17"/>
        </w:numPr>
        <w:spacing w:line="360" w:lineRule="auto"/>
        <w:jc w:val="center"/>
        <w:rPr>
          <w:b/>
          <w:szCs w:val="24"/>
        </w:rPr>
      </w:pPr>
      <w:r>
        <w:rPr>
          <w:b/>
          <w:szCs w:val="24"/>
        </w:rPr>
        <w:t>ORDERING PARAGRAPHS</w:t>
      </w:r>
    </w:p>
    <w:p w14:paraId="4B488189" w14:textId="77777777" w:rsidR="00DE6D0B" w:rsidRPr="00762002" w:rsidRDefault="00DE6D0B" w:rsidP="001F3A51">
      <w:pPr>
        <w:pStyle w:val="Normaldouble"/>
        <w:numPr>
          <w:ilvl w:val="0"/>
          <w:numId w:val="19"/>
        </w:numPr>
        <w:spacing w:line="360" w:lineRule="auto"/>
        <w:rPr>
          <w:szCs w:val="24"/>
        </w:rPr>
      </w:pPr>
      <w:r w:rsidRPr="00762002">
        <w:rPr>
          <w:szCs w:val="24"/>
        </w:rPr>
        <w:t>The Application is approved.</w:t>
      </w:r>
    </w:p>
    <w:p w14:paraId="379E51B7" w14:textId="7B7D2A80" w:rsidR="00762002" w:rsidRPr="00762002" w:rsidRDefault="00E34C2A" w:rsidP="001F3A51">
      <w:pPr>
        <w:pStyle w:val="Normaldouble"/>
        <w:numPr>
          <w:ilvl w:val="0"/>
          <w:numId w:val="19"/>
        </w:numPr>
        <w:spacing w:line="360" w:lineRule="auto"/>
        <w:rPr>
          <w:szCs w:val="24"/>
        </w:rPr>
      </w:pPr>
      <w:r>
        <w:rPr>
          <w:szCs w:val="24"/>
        </w:rPr>
        <w:t>Albury Manor’s water CCN No. 11507 is amended, consistent with this Notice</w:t>
      </w:r>
      <w:r w:rsidR="00762002" w:rsidRPr="00762002">
        <w:rPr>
          <w:szCs w:val="24"/>
        </w:rPr>
        <w:t>.</w:t>
      </w:r>
    </w:p>
    <w:p w14:paraId="6FD45B7A" w14:textId="40D875D8" w:rsidR="00DE6D0B" w:rsidRDefault="00E34C2A" w:rsidP="001F3A51">
      <w:pPr>
        <w:pStyle w:val="Normaldouble"/>
        <w:numPr>
          <w:ilvl w:val="0"/>
          <w:numId w:val="19"/>
        </w:numPr>
        <w:spacing w:line="360" w:lineRule="auto"/>
        <w:rPr>
          <w:szCs w:val="24"/>
        </w:rPr>
      </w:pPr>
      <w:r>
        <w:rPr>
          <w:szCs w:val="24"/>
        </w:rPr>
        <w:t>Albury Manor</w:t>
      </w:r>
      <w:r w:rsidR="00DE6D0B">
        <w:rPr>
          <w:szCs w:val="24"/>
        </w:rPr>
        <w:t xml:space="preserve"> shall serve every customer and applicant for service within the areas certified under CCN</w:t>
      </w:r>
      <w:r w:rsidR="00AD2353">
        <w:rPr>
          <w:szCs w:val="24"/>
        </w:rPr>
        <w:t xml:space="preserve"> No. </w:t>
      </w:r>
      <w:r>
        <w:rPr>
          <w:szCs w:val="24"/>
        </w:rPr>
        <w:t>11507</w:t>
      </w:r>
      <w:r w:rsidR="00DE6D0B">
        <w:rPr>
          <w:szCs w:val="24"/>
        </w:rPr>
        <w:t>, and such service shall be continuous and adequate.</w:t>
      </w:r>
    </w:p>
    <w:p w14:paraId="40C6385A" w14:textId="0184540E" w:rsidR="00730489" w:rsidRPr="00FB6E31" w:rsidRDefault="00E34C2A" w:rsidP="00D1010B">
      <w:pPr>
        <w:pStyle w:val="Signature"/>
        <w:numPr>
          <w:ilvl w:val="0"/>
          <w:numId w:val="19"/>
        </w:numPr>
        <w:spacing w:line="360" w:lineRule="auto"/>
      </w:pPr>
      <w:r>
        <w:rPr>
          <w:szCs w:val="24"/>
        </w:rPr>
        <w:lastRenderedPageBreak/>
        <w:t>Albury Manor</w:t>
      </w:r>
      <w:r w:rsidR="00730489" w:rsidRPr="00262765">
        <w:t xml:space="preserve"> shall comply with the recording requirements in TWC § 13.257(r)</w:t>
      </w:r>
      <w:r>
        <w:t xml:space="preserve"> and (s)</w:t>
      </w:r>
      <w:r w:rsidR="00730489" w:rsidRPr="00262765">
        <w:t xml:space="preserve"> for the area </w:t>
      </w:r>
      <w:r>
        <w:t>in Harris</w:t>
      </w:r>
      <w:r w:rsidR="00730489" w:rsidRPr="00262765">
        <w:t xml:space="preserve"> County affected by the </w:t>
      </w:r>
      <w:r w:rsidR="00AD2353">
        <w:t>A</w:t>
      </w:r>
      <w:r w:rsidR="00730489" w:rsidRPr="00262765">
        <w:t xml:space="preserve">pplication and submit to the Commission evidence of the recording no later than </w:t>
      </w:r>
      <w:r w:rsidR="009E6056">
        <w:t>thirty-one (</w:t>
      </w:r>
      <w:r w:rsidR="00730489" w:rsidRPr="00262765">
        <w:t>31</w:t>
      </w:r>
      <w:r w:rsidR="009E6056">
        <w:t>)</w:t>
      </w:r>
      <w:r w:rsidR="00730489" w:rsidRPr="00262765">
        <w:t xml:space="preserve"> days after receipt of this Notice.</w:t>
      </w:r>
    </w:p>
    <w:p w14:paraId="0F6CB73B" w14:textId="2EDFEB11" w:rsidR="00DE6D0B" w:rsidRDefault="00DE6D0B" w:rsidP="00DE6D0B">
      <w:pPr>
        <w:pStyle w:val="Normaldouble"/>
        <w:numPr>
          <w:ilvl w:val="0"/>
          <w:numId w:val="19"/>
        </w:numPr>
        <w:spacing w:line="360" w:lineRule="auto"/>
        <w:rPr>
          <w:szCs w:val="24"/>
        </w:rPr>
      </w:pPr>
      <w:r>
        <w:rPr>
          <w:szCs w:val="24"/>
        </w:rPr>
        <w:t>All other motions</w:t>
      </w:r>
      <w:r w:rsidR="00E34C2A">
        <w:rPr>
          <w:szCs w:val="24"/>
        </w:rPr>
        <w:t xml:space="preserve"> </w:t>
      </w:r>
      <w:r>
        <w:rPr>
          <w:szCs w:val="24"/>
        </w:rPr>
        <w:t xml:space="preserve">and any other requests for general or specific relief, if not expressly granted herein, are denied. </w:t>
      </w:r>
    </w:p>
    <w:p w14:paraId="58BE0070" w14:textId="77777777" w:rsidR="009E6056" w:rsidRDefault="009E6056" w:rsidP="009E6056">
      <w:pPr>
        <w:pStyle w:val="Normaldouble"/>
        <w:spacing w:line="360" w:lineRule="auto"/>
        <w:ind w:left="720"/>
        <w:rPr>
          <w:szCs w:val="24"/>
        </w:rPr>
      </w:pPr>
    </w:p>
    <w:p w14:paraId="512703CC" w14:textId="60A5D6DB" w:rsidR="009E6056" w:rsidRDefault="00DE6D0B" w:rsidP="000D7D3D">
      <w:pPr>
        <w:pStyle w:val="Normaldouble"/>
        <w:spacing w:line="240" w:lineRule="auto"/>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201</w:t>
      </w:r>
      <w:r w:rsidR="00F17DA9">
        <w:rPr>
          <w:b/>
          <w:szCs w:val="24"/>
        </w:rPr>
        <w:t>8</w:t>
      </w:r>
      <w:r w:rsidRPr="00DE6D0B">
        <w:rPr>
          <w:b/>
          <w:szCs w:val="24"/>
        </w:rPr>
        <w:t xml:space="preserve">. </w:t>
      </w:r>
    </w:p>
    <w:p w14:paraId="634E0C39" w14:textId="77777777" w:rsidR="000D7D3D" w:rsidRDefault="000D7D3D" w:rsidP="000D7D3D">
      <w:pPr>
        <w:pStyle w:val="Normaldouble"/>
        <w:spacing w:line="240" w:lineRule="auto"/>
        <w:ind w:firstLine="720"/>
        <w:rPr>
          <w:b/>
          <w:szCs w:val="24"/>
        </w:rPr>
      </w:pPr>
    </w:p>
    <w:p w14:paraId="0FBEF27A" w14:textId="77777777" w:rsidR="000D7D3D" w:rsidRPr="00DE6D0B" w:rsidRDefault="000D7D3D" w:rsidP="000D7D3D">
      <w:pPr>
        <w:pStyle w:val="Normaldouble"/>
        <w:spacing w:line="240" w:lineRule="auto"/>
        <w:ind w:firstLine="720"/>
        <w:rPr>
          <w:b/>
          <w:szCs w:val="24"/>
        </w:rPr>
      </w:pPr>
    </w:p>
    <w:p w14:paraId="60C98259" w14:textId="77777777" w:rsidR="00DE6D0B" w:rsidRPr="00DE6D0B" w:rsidRDefault="00DE6D0B" w:rsidP="000D7D3D">
      <w:pPr>
        <w:pStyle w:val="Normaldouble"/>
        <w:ind w:left="2880" w:firstLine="720"/>
        <w:rPr>
          <w:b/>
          <w:szCs w:val="24"/>
        </w:rPr>
      </w:pPr>
      <w:r w:rsidRPr="00DE6D0B">
        <w:rPr>
          <w:b/>
          <w:szCs w:val="24"/>
        </w:rPr>
        <w:t xml:space="preserve">PUBLIC UTILITY COMMISSION OF TEXAS </w:t>
      </w:r>
    </w:p>
    <w:p w14:paraId="2D9A76FC" w14:textId="77777777" w:rsidR="00DE6D0B" w:rsidRDefault="00DE6D0B" w:rsidP="00DE6D0B">
      <w:pPr>
        <w:pStyle w:val="Normaldouble"/>
        <w:ind w:left="2880" w:firstLine="720"/>
        <w:rPr>
          <w:b/>
          <w:szCs w:val="24"/>
        </w:rPr>
      </w:pPr>
    </w:p>
    <w:p w14:paraId="19D3758B" w14:textId="77777777" w:rsidR="00DE6D0B" w:rsidRDefault="00DE6D0B" w:rsidP="00DE6D0B">
      <w:pPr>
        <w:pStyle w:val="Normaldouble"/>
        <w:spacing w:line="240" w:lineRule="auto"/>
        <w:ind w:left="2880" w:firstLine="720"/>
        <w:rPr>
          <w:b/>
          <w:szCs w:val="24"/>
        </w:rPr>
      </w:pPr>
      <w:r>
        <w:rPr>
          <w:b/>
          <w:szCs w:val="24"/>
        </w:rPr>
        <w:t>____________________________________________</w:t>
      </w:r>
    </w:p>
    <w:p w14:paraId="605120B9" w14:textId="77777777" w:rsidR="00B72C8E" w:rsidRPr="00DE6D0B" w:rsidRDefault="00B72C8E" w:rsidP="00DE6D0B">
      <w:pPr>
        <w:pStyle w:val="Normaldouble"/>
        <w:spacing w:line="240" w:lineRule="auto"/>
        <w:ind w:left="2880" w:firstLine="720"/>
        <w:rPr>
          <w:b/>
          <w:szCs w:val="24"/>
        </w:rPr>
      </w:pPr>
      <w:r>
        <w:rPr>
          <w:b/>
          <w:szCs w:val="24"/>
        </w:rPr>
        <w:t>ADMINISTRATIVE LAW JUDGE</w:t>
      </w:r>
    </w:p>
    <w:sectPr w:rsidR="00B72C8E" w:rsidRPr="00DE6D0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2F0A8" w14:textId="77777777" w:rsidR="00974154" w:rsidRDefault="00974154">
      <w:r>
        <w:separator/>
      </w:r>
    </w:p>
  </w:endnote>
  <w:endnote w:type="continuationSeparator" w:id="0">
    <w:p w14:paraId="0B373E11" w14:textId="77777777" w:rsidR="00974154" w:rsidRDefault="0097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FDA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2E614D"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2AD54" w14:textId="77777777" w:rsidR="009C1544" w:rsidRDefault="009C1544" w:rsidP="009B61E3">
    <w:pPr>
      <w:pStyle w:val="Footer"/>
      <w:framePr w:wrap="around" w:vAnchor="text" w:hAnchor="page" w:x="1702" w:y="61"/>
      <w:rPr>
        <w:rStyle w:val="PageNumber"/>
      </w:rPr>
    </w:pPr>
  </w:p>
  <w:p w14:paraId="3E6040BD"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236BB" w14:textId="77777777" w:rsidR="00974154" w:rsidRDefault="00974154">
      <w:r>
        <w:separator/>
      </w:r>
    </w:p>
  </w:footnote>
  <w:footnote w:type="continuationSeparator" w:id="0">
    <w:p w14:paraId="746B598E" w14:textId="77777777" w:rsidR="00974154" w:rsidRDefault="00974154">
      <w:r>
        <w:continuationSeparator/>
      </w:r>
    </w:p>
  </w:footnote>
  <w:footnote w:id="1">
    <w:p w14:paraId="31E44C15" w14:textId="62EA91BE" w:rsidR="00DA6855" w:rsidRDefault="00DA6855" w:rsidP="00DA6855">
      <w:pPr>
        <w:pStyle w:val="FootnoteText"/>
        <w:ind w:firstLine="720"/>
      </w:pPr>
      <w:r>
        <w:rPr>
          <w:rStyle w:val="FootnoteReference"/>
        </w:rPr>
        <w:footnoteRef/>
      </w:r>
      <w:r>
        <w:t xml:space="preserve">  Tex. Water Code Ann. </w:t>
      </w:r>
      <w:r w:rsidRPr="00987296">
        <w:rPr>
          <w:szCs w:val="24"/>
        </w:rPr>
        <w:t>§§</w:t>
      </w:r>
      <w:r>
        <w:rPr>
          <w:szCs w:val="24"/>
        </w:rPr>
        <w:t xml:space="preserve"> 13.041, 13.241, 13.246 (West 2008 &amp; Supp. 2017</w:t>
      </w:r>
      <w:r w:rsidR="00A97CD4">
        <w:rPr>
          <w:szCs w:val="24"/>
        </w:rPr>
        <w:t>).</w:t>
      </w:r>
    </w:p>
  </w:footnote>
  <w:footnote w:id="2">
    <w:p w14:paraId="61BD8B4C" w14:textId="66DFE800" w:rsidR="00A97CD4" w:rsidRDefault="00A97CD4" w:rsidP="00A97CD4">
      <w:pPr>
        <w:pStyle w:val="FootnoteText"/>
        <w:ind w:firstLine="720"/>
      </w:pPr>
      <w:r>
        <w:rPr>
          <w:rStyle w:val="FootnoteReference"/>
        </w:rPr>
        <w:footnoteRef/>
      </w:r>
      <w:r>
        <w:t xml:space="preserve">  Administrative Procedure Act, Tex. Gov’t Code Ann. </w:t>
      </w:r>
      <w:r w:rsidRPr="00987296">
        <w:rPr>
          <w:szCs w:val="24"/>
        </w:rPr>
        <w:t>§§</w:t>
      </w:r>
      <w:r>
        <w:rPr>
          <w:szCs w:val="24"/>
        </w:rPr>
        <w:t xml:space="preserve"> 2001.001-.902 (West 2016 &amp; Supp. 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58284BCC"/>
    <w:lvl w:ilvl="0" w:tplc="25EC4B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FF7F75"/>
    <w:multiLevelType w:val="hybridMultilevel"/>
    <w:tmpl w:val="0578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844E78"/>
    <w:multiLevelType w:val="hybridMultilevel"/>
    <w:tmpl w:val="CE8A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7708F"/>
    <w:multiLevelType w:val="hybridMultilevel"/>
    <w:tmpl w:val="55A04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20DB0"/>
    <w:multiLevelType w:val="hybridMultilevel"/>
    <w:tmpl w:val="529CB522"/>
    <w:lvl w:ilvl="0" w:tplc="3A24C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9F25C9"/>
    <w:multiLevelType w:val="hybridMultilevel"/>
    <w:tmpl w:val="C4F8D704"/>
    <w:lvl w:ilvl="0" w:tplc="88B85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BB32AB"/>
    <w:multiLevelType w:val="hybridMultilevel"/>
    <w:tmpl w:val="CDD63CB8"/>
    <w:lvl w:ilvl="0" w:tplc="319A51A2">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2267656"/>
    <w:multiLevelType w:val="hybridMultilevel"/>
    <w:tmpl w:val="B508AAD2"/>
    <w:lvl w:ilvl="0" w:tplc="BF6E53C8">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8E3B43"/>
    <w:multiLevelType w:val="hybridMultilevel"/>
    <w:tmpl w:val="CC6E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805681"/>
    <w:multiLevelType w:val="hybridMultilevel"/>
    <w:tmpl w:val="D19AB4D4"/>
    <w:lvl w:ilvl="0" w:tplc="5AEA32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7F026F"/>
    <w:multiLevelType w:val="hybridMultilevel"/>
    <w:tmpl w:val="DE30565A"/>
    <w:lvl w:ilvl="0" w:tplc="84147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AB4802"/>
    <w:multiLevelType w:val="hybridMultilevel"/>
    <w:tmpl w:val="8ECED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405782"/>
    <w:multiLevelType w:val="hybridMultilevel"/>
    <w:tmpl w:val="B68A7666"/>
    <w:lvl w:ilvl="0" w:tplc="443E7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6E00B7"/>
    <w:multiLevelType w:val="hybridMultilevel"/>
    <w:tmpl w:val="E0E8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CA4105"/>
    <w:multiLevelType w:val="hybridMultilevel"/>
    <w:tmpl w:val="CBDAE2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6"/>
  </w:num>
  <w:num w:numId="3">
    <w:abstractNumId w:val="10"/>
  </w:num>
  <w:num w:numId="4">
    <w:abstractNumId w:val="3"/>
  </w:num>
  <w:num w:numId="5">
    <w:abstractNumId w:val="25"/>
  </w:num>
  <w:num w:numId="6">
    <w:abstractNumId w:val="23"/>
  </w:num>
  <w:num w:numId="7">
    <w:abstractNumId w:val="12"/>
  </w:num>
  <w:num w:numId="8">
    <w:abstractNumId w:val="13"/>
  </w:num>
  <w:num w:numId="9">
    <w:abstractNumId w:val="17"/>
  </w:num>
  <w:num w:numId="10">
    <w:abstractNumId w:val="16"/>
  </w:num>
  <w:num w:numId="11">
    <w:abstractNumId w:val="15"/>
  </w:num>
  <w:num w:numId="12">
    <w:abstractNumId w:val="6"/>
  </w:num>
  <w:num w:numId="13">
    <w:abstractNumId w:val="2"/>
  </w:num>
  <w:num w:numId="14">
    <w:abstractNumId w:val="18"/>
  </w:num>
  <w:num w:numId="15">
    <w:abstractNumId w:val="24"/>
  </w:num>
  <w:num w:numId="16">
    <w:abstractNumId w:val="21"/>
  </w:num>
  <w:num w:numId="17">
    <w:abstractNumId w:val="7"/>
  </w:num>
  <w:num w:numId="18">
    <w:abstractNumId w:val="14"/>
  </w:num>
  <w:num w:numId="19">
    <w:abstractNumId w:val="22"/>
  </w:num>
  <w:num w:numId="20">
    <w:abstractNumId w:val="5"/>
  </w:num>
  <w:num w:numId="21">
    <w:abstractNumId w:val="4"/>
  </w:num>
  <w:num w:numId="22">
    <w:abstractNumId w:val="0"/>
  </w:num>
  <w:num w:numId="23">
    <w:abstractNumId w:val="19"/>
  </w:num>
  <w:num w:numId="24">
    <w:abstractNumId w:val="20"/>
  </w:num>
  <w:num w:numId="25">
    <w:abstractNumId w:val="9"/>
  </w:num>
  <w:num w:numId="26">
    <w:abstractNumId w:val="8"/>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F73"/>
    <w:rsid w:val="00006869"/>
    <w:rsid w:val="000073DD"/>
    <w:rsid w:val="000134BB"/>
    <w:rsid w:val="00015160"/>
    <w:rsid w:val="0001685C"/>
    <w:rsid w:val="000210A3"/>
    <w:rsid w:val="00021E98"/>
    <w:rsid w:val="000233F8"/>
    <w:rsid w:val="000329E8"/>
    <w:rsid w:val="00034DEF"/>
    <w:rsid w:val="0003506F"/>
    <w:rsid w:val="00045794"/>
    <w:rsid w:val="00050EC3"/>
    <w:rsid w:val="00052510"/>
    <w:rsid w:val="00061203"/>
    <w:rsid w:val="000621BB"/>
    <w:rsid w:val="00072FE5"/>
    <w:rsid w:val="000767DB"/>
    <w:rsid w:val="00084F56"/>
    <w:rsid w:val="000857EC"/>
    <w:rsid w:val="00087580"/>
    <w:rsid w:val="00092953"/>
    <w:rsid w:val="00092B02"/>
    <w:rsid w:val="0009361B"/>
    <w:rsid w:val="0009426E"/>
    <w:rsid w:val="00094D6D"/>
    <w:rsid w:val="000A5330"/>
    <w:rsid w:val="000B10C9"/>
    <w:rsid w:val="000B163B"/>
    <w:rsid w:val="000B1812"/>
    <w:rsid w:val="000C37F7"/>
    <w:rsid w:val="000C4031"/>
    <w:rsid w:val="000C6AF9"/>
    <w:rsid w:val="000C7EB7"/>
    <w:rsid w:val="000D3CDD"/>
    <w:rsid w:val="000D4635"/>
    <w:rsid w:val="000D5F63"/>
    <w:rsid w:val="000D6773"/>
    <w:rsid w:val="000D7D3D"/>
    <w:rsid w:val="000E26FE"/>
    <w:rsid w:val="000E6961"/>
    <w:rsid w:val="000E7B4C"/>
    <w:rsid w:val="000F1186"/>
    <w:rsid w:val="000F1B5D"/>
    <w:rsid w:val="000F1F40"/>
    <w:rsid w:val="000F4E7B"/>
    <w:rsid w:val="000F6BEB"/>
    <w:rsid w:val="000F7F9C"/>
    <w:rsid w:val="00101E9A"/>
    <w:rsid w:val="00104BD4"/>
    <w:rsid w:val="00106AA6"/>
    <w:rsid w:val="00115B5C"/>
    <w:rsid w:val="001171A2"/>
    <w:rsid w:val="00121DC6"/>
    <w:rsid w:val="00122C66"/>
    <w:rsid w:val="00122F8D"/>
    <w:rsid w:val="00124E6F"/>
    <w:rsid w:val="00127224"/>
    <w:rsid w:val="00132C88"/>
    <w:rsid w:val="001347B7"/>
    <w:rsid w:val="00134D9A"/>
    <w:rsid w:val="001370E3"/>
    <w:rsid w:val="00143BAC"/>
    <w:rsid w:val="00143DBB"/>
    <w:rsid w:val="001455A5"/>
    <w:rsid w:val="00147053"/>
    <w:rsid w:val="001513FE"/>
    <w:rsid w:val="00151409"/>
    <w:rsid w:val="00152E43"/>
    <w:rsid w:val="00162210"/>
    <w:rsid w:val="00164525"/>
    <w:rsid w:val="00166270"/>
    <w:rsid w:val="00166EF5"/>
    <w:rsid w:val="0016707F"/>
    <w:rsid w:val="00167865"/>
    <w:rsid w:val="00167B9A"/>
    <w:rsid w:val="00170C23"/>
    <w:rsid w:val="001711C0"/>
    <w:rsid w:val="00171784"/>
    <w:rsid w:val="0017204A"/>
    <w:rsid w:val="00172793"/>
    <w:rsid w:val="00176D68"/>
    <w:rsid w:val="001779BD"/>
    <w:rsid w:val="001901D3"/>
    <w:rsid w:val="0019286D"/>
    <w:rsid w:val="00194D5D"/>
    <w:rsid w:val="00197531"/>
    <w:rsid w:val="001A2D16"/>
    <w:rsid w:val="001A7DBE"/>
    <w:rsid w:val="001B0D9A"/>
    <w:rsid w:val="001B3D31"/>
    <w:rsid w:val="001C0EBF"/>
    <w:rsid w:val="001C28A6"/>
    <w:rsid w:val="001C38BF"/>
    <w:rsid w:val="001C3BDA"/>
    <w:rsid w:val="001C4E0A"/>
    <w:rsid w:val="001D0B4E"/>
    <w:rsid w:val="001D0EFA"/>
    <w:rsid w:val="001D29E6"/>
    <w:rsid w:val="001E003D"/>
    <w:rsid w:val="001E0547"/>
    <w:rsid w:val="001E1E75"/>
    <w:rsid w:val="001E3536"/>
    <w:rsid w:val="001E55D1"/>
    <w:rsid w:val="001F2D76"/>
    <w:rsid w:val="001F3A51"/>
    <w:rsid w:val="001F4FE7"/>
    <w:rsid w:val="001F5FDD"/>
    <w:rsid w:val="001F7299"/>
    <w:rsid w:val="00201516"/>
    <w:rsid w:val="0020243D"/>
    <w:rsid w:val="002034B3"/>
    <w:rsid w:val="00203E14"/>
    <w:rsid w:val="0020473E"/>
    <w:rsid w:val="00207BCD"/>
    <w:rsid w:val="002155E5"/>
    <w:rsid w:val="0021567A"/>
    <w:rsid w:val="00217977"/>
    <w:rsid w:val="00217EB7"/>
    <w:rsid w:val="0022173D"/>
    <w:rsid w:val="002241EF"/>
    <w:rsid w:val="00226C69"/>
    <w:rsid w:val="00227044"/>
    <w:rsid w:val="00230417"/>
    <w:rsid w:val="002308B3"/>
    <w:rsid w:val="0023091D"/>
    <w:rsid w:val="00231886"/>
    <w:rsid w:val="002329B6"/>
    <w:rsid w:val="00242CF9"/>
    <w:rsid w:val="0024377E"/>
    <w:rsid w:val="00247F89"/>
    <w:rsid w:val="00250A84"/>
    <w:rsid w:val="00253FE6"/>
    <w:rsid w:val="002541E0"/>
    <w:rsid w:val="00254AC8"/>
    <w:rsid w:val="0025700B"/>
    <w:rsid w:val="00261AFE"/>
    <w:rsid w:val="00262693"/>
    <w:rsid w:val="00270C7B"/>
    <w:rsid w:val="00271524"/>
    <w:rsid w:val="00272208"/>
    <w:rsid w:val="0027341D"/>
    <w:rsid w:val="00282897"/>
    <w:rsid w:val="00283F39"/>
    <w:rsid w:val="002844A7"/>
    <w:rsid w:val="00285A49"/>
    <w:rsid w:val="00286D26"/>
    <w:rsid w:val="0029005F"/>
    <w:rsid w:val="00292A72"/>
    <w:rsid w:val="00296BA8"/>
    <w:rsid w:val="002A360E"/>
    <w:rsid w:val="002A4485"/>
    <w:rsid w:val="002A4C69"/>
    <w:rsid w:val="002B0819"/>
    <w:rsid w:val="002C263C"/>
    <w:rsid w:val="002C4C90"/>
    <w:rsid w:val="002C4C99"/>
    <w:rsid w:val="002C5D86"/>
    <w:rsid w:val="002D1236"/>
    <w:rsid w:val="002D170C"/>
    <w:rsid w:val="002D3A76"/>
    <w:rsid w:val="002D481E"/>
    <w:rsid w:val="002D525E"/>
    <w:rsid w:val="002D543A"/>
    <w:rsid w:val="002D7BF2"/>
    <w:rsid w:val="002E113F"/>
    <w:rsid w:val="002E45FE"/>
    <w:rsid w:val="002E749D"/>
    <w:rsid w:val="002F08B6"/>
    <w:rsid w:val="002F479D"/>
    <w:rsid w:val="00302186"/>
    <w:rsid w:val="003021A2"/>
    <w:rsid w:val="003033F1"/>
    <w:rsid w:val="00303A45"/>
    <w:rsid w:val="00305298"/>
    <w:rsid w:val="00307D5C"/>
    <w:rsid w:val="003171DE"/>
    <w:rsid w:val="00320EA4"/>
    <w:rsid w:val="0032314A"/>
    <w:rsid w:val="00326993"/>
    <w:rsid w:val="00332458"/>
    <w:rsid w:val="00333898"/>
    <w:rsid w:val="003346A4"/>
    <w:rsid w:val="00336ACF"/>
    <w:rsid w:val="00337A35"/>
    <w:rsid w:val="00341854"/>
    <w:rsid w:val="003455B0"/>
    <w:rsid w:val="00357C92"/>
    <w:rsid w:val="003602F6"/>
    <w:rsid w:val="00360A0C"/>
    <w:rsid w:val="00374091"/>
    <w:rsid w:val="003744AE"/>
    <w:rsid w:val="00375F64"/>
    <w:rsid w:val="003838D6"/>
    <w:rsid w:val="00383D56"/>
    <w:rsid w:val="00384670"/>
    <w:rsid w:val="00384BB8"/>
    <w:rsid w:val="0038660B"/>
    <w:rsid w:val="0038776A"/>
    <w:rsid w:val="00391CAF"/>
    <w:rsid w:val="0039363F"/>
    <w:rsid w:val="0039591B"/>
    <w:rsid w:val="00396C63"/>
    <w:rsid w:val="00397341"/>
    <w:rsid w:val="003A1B53"/>
    <w:rsid w:val="003A2B88"/>
    <w:rsid w:val="003A338C"/>
    <w:rsid w:val="003A53E1"/>
    <w:rsid w:val="003B12A2"/>
    <w:rsid w:val="003B2F97"/>
    <w:rsid w:val="003B517C"/>
    <w:rsid w:val="003B6280"/>
    <w:rsid w:val="003B7656"/>
    <w:rsid w:val="003C0C4B"/>
    <w:rsid w:val="003C0E04"/>
    <w:rsid w:val="003C2ACE"/>
    <w:rsid w:val="003C6393"/>
    <w:rsid w:val="003D152A"/>
    <w:rsid w:val="003D1D6C"/>
    <w:rsid w:val="003D654F"/>
    <w:rsid w:val="003E1AA5"/>
    <w:rsid w:val="003E1FF5"/>
    <w:rsid w:val="003E46A6"/>
    <w:rsid w:val="003E7A59"/>
    <w:rsid w:val="003F5729"/>
    <w:rsid w:val="003F72A0"/>
    <w:rsid w:val="00403B88"/>
    <w:rsid w:val="00404493"/>
    <w:rsid w:val="0041248F"/>
    <w:rsid w:val="00414B92"/>
    <w:rsid w:val="0041730B"/>
    <w:rsid w:val="00422A05"/>
    <w:rsid w:val="00423664"/>
    <w:rsid w:val="004245C9"/>
    <w:rsid w:val="004248ED"/>
    <w:rsid w:val="00424EBA"/>
    <w:rsid w:val="004259C2"/>
    <w:rsid w:val="00431973"/>
    <w:rsid w:val="00434247"/>
    <w:rsid w:val="0043584E"/>
    <w:rsid w:val="00435C56"/>
    <w:rsid w:val="00437F13"/>
    <w:rsid w:val="00444FEA"/>
    <w:rsid w:val="004478B0"/>
    <w:rsid w:val="004509E4"/>
    <w:rsid w:val="00450C29"/>
    <w:rsid w:val="00451ADC"/>
    <w:rsid w:val="004540A3"/>
    <w:rsid w:val="004540CD"/>
    <w:rsid w:val="00462933"/>
    <w:rsid w:val="00464A13"/>
    <w:rsid w:val="004668FF"/>
    <w:rsid w:val="00466AF7"/>
    <w:rsid w:val="00466FD6"/>
    <w:rsid w:val="00472755"/>
    <w:rsid w:val="00473325"/>
    <w:rsid w:val="0048100D"/>
    <w:rsid w:val="00483D52"/>
    <w:rsid w:val="00485D02"/>
    <w:rsid w:val="00485D9D"/>
    <w:rsid w:val="00486A52"/>
    <w:rsid w:val="00490341"/>
    <w:rsid w:val="00490A9A"/>
    <w:rsid w:val="00492C92"/>
    <w:rsid w:val="004933EC"/>
    <w:rsid w:val="0049439D"/>
    <w:rsid w:val="004A25AE"/>
    <w:rsid w:val="004A4C04"/>
    <w:rsid w:val="004B3B58"/>
    <w:rsid w:val="004B48CB"/>
    <w:rsid w:val="004B4A42"/>
    <w:rsid w:val="004C4866"/>
    <w:rsid w:val="004C7030"/>
    <w:rsid w:val="004D20DD"/>
    <w:rsid w:val="004D5E0E"/>
    <w:rsid w:val="004E170B"/>
    <w:rsid w:val="004E4207"/>
    <w:rsid w:val="004E5152"/>
    <w:rsid w:val="004E563C"/>
    <w:rsid w:val="004F3113"/>
    <w:rsid w:val="00501B26"/>
    <w:rsid w:val="005024E1"/>
    <w:rsid w:val="00505C92"/>
    <w:rsid w:val="00505C93"/>
    <w:rsid w:val="00512B1B"/>
    <w:rsid w:val="00513A61"/>
    <w:rsid w:val="00513D9D"/>
    <w:rsid w:val="00517C97"/>
    <w:rsid w:val="00531BA6"/>
    <w:rsid w:val="00533FBA"/>
    <w:rsid w:val="00535DF6"/>
    <w:rsid w:val="0054012D"/>
    <w:rsid w:val="0054561C"/>
    <w:rsid w:val="005528A6"/>
    <w:rsid w:val="00553BD2"/>
    <w:rsid w:val="005540A4"/>
    <w:rsid w:val="00555E35"/>
    <w:rsid w:val="005617AE"/>
    <w:rsid w:val="00572560"/>
    <w:rsid w:val="0057620A"/>
    <w:rsid w:val="005768D3"/>
    <w:rsid w:val="00577F44"/>
    <w:rsid w:val="00583F09"/>
    <w:rsid w:val="00587716"/>
    <w:rsid w:val="0059197A"/>
    <w:rsid w:val="00595FDD"/>
    <w:rsid w:val="0059639F"/>
    <w:rsid w:val="00596A01"/>
    <w:rsid w:val="00596DB2"/>
    <w:rsid w:val="005A31F1"/>
    <w:rsid w:val="005A43EC"/>
    <w:rsid w:val="005A652A"/>
    <w:rsid w:val="005A720F"/>
    <w:rsid w:val="005B6597"/>
    <w:rsid w:val="005B76D0"/>
    <w:rsid w:val="005B7B7B"/>
    <w:rsid w:val="005C07C0"/>
    <w:rsid w:val="005C264D"/>
    <w:rsid w:val="005C3A96"/>
    <w:rsid w:val="005C5115"/>
    <w:rsid w:val="005D0E47"/>
    <w:rsid w:val="005D3035"/>
    <w:rsid w:val="005E1876"/>
    <w:rsid w:val="005E1AAC"/>
    <w:rsid w:val="005E1C31"/>
    <w:rsid w:val="005E2C48"/>
    <w:rsid w:val="005E77DC"/>
    <w:rsid w:val="005F09CB"/>
    <w:rsid w:val="005F1497"/>
    <w:rsid w:val="005F3965"/>
    <w:rsid w:val="005F4F7A"/>
    <w:rsid w:val="006017D7"/>
    <w:rsid w:val="0060359F"/>
    <w:rsid w:val="006102D3"/>
    <w:rsid w:val="006105A0"/>
    <w:rsid w:val="00612E0D"/>
    <w:rsid w:val="006132D9"/>
    <w:rsid w:val="006141D9"/>
    <w:rsid w:val="00615565"/>
    <w:rsid w:val="006159E0"/>
    <w:rsid w:val="0061677C"/>
    <w:rsid w:val="00621AF5"/>
    <w:rsid w:val="00626A08"/>
    <w:rsid w:val="00633065"/>
    <w:rsid w:val="0063791D"/>
    <w:rsid w:val="0064292A"/>
    <w:rsid w:val="006470FE"/>
    <w:rsid w:val="00650A71"/>
    <w:rsid w:val="006570BC"/>
    <w:rsid w:val="00662506"/>
    <w:rsid w:val="0066299F"/>
    <w:rsid w:val="00662F0A"/>
    <w:rsid w:val="0066356A"/>
    <w:rsid w:val="006639AD"/>
    <w:rsid w:val="006651F5"/>
    <w:rsid w:val="0066794B"/>
    <w:rsid w:val="00672B9B"/>
    <w:rsid w:val="00676BAE"/>
    <w:rsid w:val="0068771C"/>
    <w:rsid w:val="00687DD6"/>
    <w:rsid w:val="00687ECC"/>
    <w:rsid w:val="00692AD3"/>
    <w:rsid w:val="00694BB1"/>
    <w:rsid w:val="006964B5"/>
    <w:rsid w:val="006A0C18"/>
    <w:rsid w:val="006A105D"/>
    <w:rsid w:val="006A5BB8"/>
    <w:rsid w:val="006C2E8A"/>
    <w:rsid w:val="006C376D"/>
    <w:rsid w:val="006C7042"/>
    <w:rsid w:val="006D1052"/>
    <w:rsid w:val="006D13DF"/>
    <w:rsid w:val="006D3B00"/>
    <w:rsid w:val="006D5127"/>
    <w:rsid w:val="006D6D7D"/>
    <w:rsid w:val="006D7DB2"/>
    <w:rsid w:val="006E3070"/>
    <w:rsid w:val="006E6D50"/>
    <w:rsid w:val="006E72CB"/>
    <w:rsid w:val="006F3A4D"/>
    <w:rsid w:val="006F3BE8"/>
    <w:rsid w:val="006F5B2A"/>
    <w:rsid w:val="006F7405"/>
    <w:rsid w:val="007011FB"/>
    <w:rsid w:val="00701F55"/>
    <w:rsid w:val="007028F4"/>
    <w:rsid w:val="007035E0"/>
    <w:rsid w:val="00706EA0"/>
    <w:rsid w:val="0071409A"/>
    <w:rsid w:val="007154AA"/>
    <w:rsid w:val="00721484"/>
    <w:rsid w:val="007271CB"/>
    <w:rsid w:val="00730489"/>
    <w:rsid w:val="00734222"/>
    <w:rsid w:val="00735FE0"/>
    <w:rsid w:val="00736E45"/>
    <w:rsid w:val="0074066E"/>
    <w:rsid w:val="007439AE"/>
    <w:rsid w:val="00743CE0"/>
    <w:rsid w:val="00745A19"/>
    <w:rsid w:val="00745F27"/>
    <w:rsid w:val="007467E4"/>
    <w:rsid w:val="00751DF2"/>
    <w:rsid w:val="0075215A"/>
    <w:rsid w:val="00752A91"/>
    <w:rsid w:val="0075420D"/>
    <w:rsid w:val="00761145"/>
    <w:rsid w:val="00762002"/>
    <w:rsid w:val="00763296"/>
    <w:rsid w:val="007636DB"/>
    <w:rsid w:val="00765020"/>
    <w:rsid w:val="00766674"/>
    <w:rsid w:val="00766C4E"/>
    <w:rsid w:val="007717F6"/>
    <w:rsid w:val="007726C7"/>
    <w:rsid w:val="007805C5"/>
    <w:rsid w:val="00785B05"/>
    <w:rsid w:val="00791658"/>
    <w:rsid w:val="00792FA0"/>
    <w:rsid w:val="007972AD"/>
    <w:rsid w:val="007A0147"/>
    <w:rsid w:val="007A19A2"/>
    <w:rsid w:val="007A38A3"/>
    <w:rsid w:val="007A5F84"/>
    <w:rsid w:val="007B1473"/>
    <w:rsid w:val="007B5AE9"/>
    <w:rsid w:val="007B6357"/>
    <w:rsid w:val="007B7F0A"/>
    <w:rsid w:val="007B7FB8"/>
    <w:rsid w:val="007C074A"/>
    <w:rsid w:val="007C26C6"/>
    <w:rsid w:val="007C6863"/>
    <w:rsid w:val="007C7DCC"/>
    <w:rsid w:val="007D21B3"/>
    <w:rsid w:val="007D2BF7"/>
    <w:rsid w:val="007D4FDA"/>
    <w:rsid w:val="007D59AE"/>
    <w:rsid w:val="007D6179"/>
    <w:rsid w:val="007E4FD6"/>
    <w:rsid w:val="007F05DA"/>
    <w:rsid w:val="007F19FD"/>
    <w:rsid w:val="007F7062"/>
    <w:rsid w:val="007F727E"/>
    <w:rsid w:val="0080064A"/>
    <w:rsid w:val="0080114F"/>
    <w:rsid w:val="00802BED"/>
    <w:rsid w:val="00803DC5"/>
    <w:rsid w:val="00805FB2"/>
    <w:rsid w:val="00807223"/>
    <w:rsid w:val="00813959"/>
    <w:rsid w:val="008146C8"/>
    <w:rsid w:val="00816D6A"/>
    <w:rsid w:val="00823BAE"/>
    <w:rsid w:val="00825070"/>
    <w:rsid w:val="00826E9A"/>
    <w:rsid w:val="00827E46"/>
    <w:rsid w:val="008322A7"/>
    <w:rsid w:val="0084154C"/>
    <w:rsid w:val="00842CF3"/>
    <w:rsid w:val="00854779"/>
    <w:rsid w:val="00854EC6"/>
    <w:rsid w:val="00855A5A"/>
    <w:rsid w:val="008643E9"/>
    <w:rsid w:val="0086651B"/>
    <w:rsid w:val="00867760"/>
    <w:rsid w:val="00873122"/>
    <w:rsid w:val="0087407C"/>
    <w:rsid w:val="0088061E"/>
    <w:rsid w:val="008814ED"/>
    <w:rsid w:val="00885CD1"/>
    <w:rsid w:val="00885E90"/>
    <w:rsid w:val="008915EB"/>
    <w:rsid w:val="00892D83"/>
    <w:rsid w:val="008947F4"/>
    <w:rsid w:val="008A0CD3"/>
    <w:rsid w:val="008A60B6"/>
    <w:rsid w:val="008A7F35"/>
    <w:rsid w:val="008B0CAF"/>
    <w:rsid w:val="008B3563"/>
    <w:rsid w:val="008B5086"/>
    <w:rsid w:val="008C376B"/>
    <w:rsid w:val="008C6E76"/>
    <w:rsid w:val="008D0224"/>
    <w:rsid w:val="008D3B53"/>
    <w:rsid w:val="008D47B3"/>
    <w:rsid w:val="008D4CAE"/>
    <w:rsid w:val="008D585A"/>
    <w:rsid w:val="008D6492"/>
    <w:rsid w:val="008E0945"/>
    <w:rsid w:val="008E4957"/>
    <w:rsid w:val="008E5F5E"/>
    <w:rsid w:val="008E684E"/>
    <w:rsid w:val="008F19EB"/>
    <w:rsid w:val="008F1B72"/>
    <w:rsid w:val="008F36DB"/>
    <w:rsid w:val="00903852"/>
    <w:rsid w:val="00906C49"/>
    <w:rsid w:val="00911CA1"/>
    <w:rsid w:val="00925917"/>
    <w:rsid w:val="00930B8D"/>
    <w:rsid w:val="00932E23"/>
    <w:rsid w:val="00933F91"/>
    <w:rsid w:val="00936A79"/>
    <w:rsid w:val="00940316"/>
    <w:rsid w:val="00940FD4"/>
    <w:rsid w:val="009410CB"/>
    <w:rsid w:val="00944CF8"/>
    <w:rsid w:val="00953708"/>
    <w:rsid w:val="00953B7B"/>
    <w:rsid w:val="009558F3"/>
    <w:rsid w:val="00957B2D"/>
    <w:rsid w:val="00960F8F"/>
    <w:rsid w:val="00965618"/>
    <w:rsid w:val="00971254"/>
    <w:rsid w:val="0097142B"/>
    <w:rsid w:val="00974154"/>
    <w:rsid w:val="009741CA"/>
    <w:rsid w:val="00975123"/>
    <w:rsid w:val="00975A43"/>
    <w:rsid w:val="00987296"/>
    <w:rsid w:val="00991476"/>
    <w:rsid w:val="009959F2"/>
    <w:rsid w:val="00996951"/>
    <w:rsid w:val="00996978"/>
    <w:rsid w:val="009A06E2"/>
    <w:rsid w:val="009A24D6"/>
    <w:rsid w:val="009A498F"/>
    <w:rsid w:val="009A6563"/>
    <w:rsid w:val="009A6AA5"/>
    <w:rsid w:val="009A7E13"/>
    <w:rsid w:val="009B0C68"/>
    <w:rsid w:val="009B0D86"/>
    <w:rsid w:val="009B2BE7"/>
    <w:rsid w:val="009B303C"/>
    <w:rsid w:val="009B3451"/>
    <w:rsid w:val="009B4782"/>
    <w:rsid w:val="009B61E3"/>
    <w:rsid w:val="009C1544"/>
    <w:rsid w:val="009C690A"/>
    <w:rsid w:val="009E1508"/>
    <w:rsid w:val="009E324E"/>
    <w:rsid w:val="009E3A90"/>
    <w:rsid w:val="009E4865"/>
    <w:rsid w:val="009E53B8"/>
    <w:rsid w:val="009E6056"/>
    <w:rsid w:val="009E68FE"/>
    <w:rsid w:val="009E7FE1"/>
    <w:rsid w:val="009F1A8C"/>
    <w:rsid w:val="009F3367"/>
    <w:rsid w:val="009F3C45"/>
    <w:rsid w:val="009F4CE6"/>
    <w:rsid w:val="009F6C74"/>
    <w:rsid w:val="00A1058B"/>
    <w:rsid w:val="00A12C86"/>
    <w:rsid w:val="00A1461F"/>
    <w:rsid w:val="00A1685B"/>
    <w:rsid w:val="00A20D13"/>
    <w:rsid w:val="00A25538"/>
    <w:rsid w:val="00A265AF"/>
    <w:rsid w:val="00A26D1E"/>
    <w:rsid w:val="00A307DF"/>
    <w:rsid w:val="00A30819"/>
    <w:rsid w:val="00A3198C"/>
    <w:rsid w:val="00A320F9"/>
    <w:rsid w:val="00A357F1"/>
    <w:rsid w:val="00A359C6"/>
    <w:rsid w:val="00A363EE"/>
    <w:rsid w:val="00A36FC0"/>
    <w:rsid w:val="00A37740"/>
    <w:rsid w:val="00A42644"/>
    <w:rsid w:val="00A5197D"/>
    <w:rsid w:val="00A54679"/>
    <w:rsid w:val="00A572E8"/>
    <w:rsid w:val="00A603FA"/>
    <w:rsid w:val="00A63C9E"/>
    <w:rsid w:val="00A702F0"/>
    <w:rsid w:val="00A70979"/>
    <w:rsid w:val="00A714E3"/>
    <w:rsid w:val="00A747AD"/>
    <w:rsid w:val="00A75CE5"/>
    <w:rsid w:val="00A76E69"/>
    <w:rsid w:val="00A82BFB"/>
    <w:rsid w:val="00A851D8"/>
    <w:rsid w:val="00A96F2C"/>
    <w:rsid w:val="00A97CD4"/>
    <w:rsid w:val="00AA1D87"/>
    <w:rsid w:val="00AA1EF3"/>
    <w:rsid w:val="00AA212D"/>
    <w:rsid w:val="00AA4397"/>
    <w:rsid w:val="00AA4BF1"/>
    <w:rsid w:val="00AC44CC"/>
    <w:rsid w:val="00AC4F67"/>
    <w:rsid w:val="00AC5BD9"/>
    <w:rsid w:val="00AD1E9F"/>
    <w:rsid w:val="00AD2353"/>
    <w:rsid w:val="00AD27C1"/>
    <w:rsid w:val="00AE1CB0"/>
    <w:rsid w:val="00AE3264"/>
    <w:rsid w:val="00AE4383"/>
    <w:rsid w:val="00AE4F84"/>
    <w:rsid w:val="00AE597A"/>
    <w:rsid w:val="00AF3657"/>
    <w:rsid w:val="00B01365"/>
    <w:rsid w:val="00B1063A"/>
    <w:rsid w:val="00B11EB9"/>
    <w:rsid w:val="00B12542"/>
    <w:rsid w:val="00B26DE3"/>
    <w:rsid w:val="00B34890"/>
    <w:rsid w:val="00B36D67"/>
    <w:rsid w:val="00B435B5"/>
    <w:rsid w:val="00B43827"/>
    <w:rsid w:val="00B43A8C"/>
    <w:rsid w:val="00B510F6"/>
    <w:rsid w:val="00B564B1"/>
    <w:rsid w:val="00B564B6"/>
    <w:rsid w:val="00B60332"/>
    <w:rsid w:val="00B60618"/>
    <w:rsid w:val="00B63001"/>
    <w:rsid w:val="00B651B9"/>
    <w:rsid w:val="00B71A98"/>
    <w:rsid w:val="00B72C8E"/>
    <w:rsid w:val="00B801E5"/>
    <w:rsid w:val="00B813E2"/>
    <w:rsid w:val="00B82BFE"/>
    <w:rsid w:val="00B867A0"/>
    <w:rsid w:val="00B9498E"/>
    <w:rsid w:val="00B95552"/>
    <w:rsid w:val="00B95568"/>
    <w:rsid w:val="00B955C6"/>
    <w:rsid w:val="00B971AD"/>
    <w:rsid w:val="00BA0223"/>
    <w:rsid w:val="00BA139E"/>
    <w:rsid w:val="00BA175C"/>
    <w:rsid w:val="00BA6311"/>
    <w:rsid w:val="00BA684F"/>
    <w:rsid w:val="00BB0FE8"/>
    <w:rsid w:val="00BC010F"/>
    <w:rsid w:val="00BC4E5F"/>
    <w:rsid w:val="00BC587A"/>
    <w:rsid w:val="00BD1CEC"/>
    <w:rsid w:val="00BD1E4A"/>
    <w:rsid w:val="00BD2203"/>
    <w:rsid w:val="00BD3D7A"/>
    <w:rsid w:val="00BE0033"/>
    <w:rsid w:val="00BE64B8"/>
    <w:rsid w:val="00BE6646"/>
    <w:rsid w:val="00BE67F2"/>
    <w:rsid w:val="00BF5BD6"/>
    <w:rsid w:val="00BF63C1"/>
    <w:rsid w:val="00BF68C9"/>
    <w:rsid w:val="00C06F29"/>
    <w:rsid w:val="00C10544"/>
    <w:rsid w:val="00C10F8C"/>
    <w:rsid w:val="00C17953"/>
    <w:rsid w:val="00C22363"/>
    <w:rsid w:val="00C22F7D"/>
    <w:rsid w:val="00C23AFC"/>
    <w:rsid w:val="00C23DA4"/>
    <w:rsid w:val="00C25FEB"/>
    <w:rsid w:val="00C271DF"/>
    <w:rsid w:val="00C34BFD"/>
    <w:rsid w:val="00C374FE"/>
    <w:rsid w:val="00C417D0"/>
    <w:rsid w:val="00C42802"/>
    <w:rsid w:val="00C42950"/>
    <w:rsid w:val="00C43C18"/>
    <w:rsid w:val="00C442AE"/>
    <w:rsid w:val="00C44934"/>
    <w:rsid w:val="00C472A2"/>
    <w:rsid w:val="00C47750"/>
    <w:rsid w:val="00C50D5F"/>
    <w:rsid w:val="00C512C5"/>
    <w:rsid w:val="00C52EFB"/>
    <w:rsid w:val="00C52FA8"/>
    <w:rsid w:val="00C541E5"/>
    <w:rsid w:val="00C55671"/>
    <w:rsid w:val="00C57F2A"/>
    <w:rsid w:val="00C603C3"/>
    <w:rsid w:val="00C61F66"/>
    <w:rsid w:val="00C626DD"/>
    <w:rsid w:val="00C64532"/>
    <w:rsid w:val="00C647A4"/>
    <w:rsid w:val="00C7196E"/>
    <w:rsid w:val="00C71DE1"/>
    <w:rsid w:val="00C76D48"/>
    <w:rsid w:val="00C93C58"/>
    <w:rsid w:val="00CA3F65"/>
    <w:rsid w:val="00CA657E"/>
    <w:rsid w:val="00CB13E6"/>
    <w:rsid w:val="00CB3671"/>
    <w:rsid w:val="00CB6492"/>
    <w:rsid w:val="00CC22BE"/>
    <w:rsid w:val="00CC2CB3"/>
    <w:rsid w:val="00CC2E19"/>
    <w:rsid w:val="00CC3603"/>
    <w:rsid w:val="00CC45F3"/>
    <w:rsid w:val="00CC6799"/>
    <w:rsid w:val="00CD7193"/>
    <w:rsid w:val="00CE16ED"/>
    <w:rsid w:val="00CE6EF2"/>
    <w:rsid w:val="00CF70E4"/>
    <w:rsid w:val="00D00B40"/>
    <w:rsid w:val="00D01DC2"/>
    <w:rsid w:val="00D01FA6"/>
    <w:rsid w:val="00D03766"/>
    <w:rsid w:val="00D0558E"/>
    <w:rsid w:val="00D1010B"/>
    <w:rsid w:val="00D11758"/>
    <w:rsid w:val="00D12BA5"/>
    <w:rsid w:val="00D207FC"/>
    <w:rsid w:val="00D2238A"/>
    <w:rsid w:val="00D31BDB"/>
    <w:rsid w:val="00D326B4"/>
    <w:rsid w:val="00D32DFB"/>
    <w:rsid w:val="00D33BD9"/>
    <w:rsid w:val="00D35DEF"/>
    <w:rsid w:val="00D44CF6"/>
    <w:rsid w:val="00D52A4A"/>
    <w:rsid w:val="00D54CAB"/>
    <w:rsid w:val="00D61912"/>
    <w:rsid w:val="00D61BC0"/>
    <w:rsid w:val="00D66AF2"/>
    <w:rsid w:val="00D67195"/>
    <w:rsid w:val="00D7340F"/>
    <w:rsid w:val="00D75599"/>
    <w:rsid w:val="00D77F98"/>
    <w:rsid w:val="00D80559"/>
    <w:rsid w:val="00D824E7"/>
    <w:rsid w:val="00D8505F"/>
    <w:rsid w:val="00D863E0"/>
    <w:rsid w:val="00D866E0"/>
    <w:rsid w:val="00D867B1"/>
    <w:rsid w:val="00D86CB2"/>
    <w:rsid w:val="00D877EF"/>
    <w:rsid w:val="00D91C93"/>
    <w:rsid w:val="00D93340"/>
    <w:rsid w:val="00DA03AE"/>
    <w:rsid w:val="00DA1207"/>
    <w:rsid w:val="00DA2A1B"/>
    <w:rsid w:val="00DA2E1A"/>
    <w:rsid w:val="00DA3D1A"/>
    <w:rsid w:val="00DA4115"/>
    <w:rsid w:val="00DA6855"/>
    <w:rsid w:val="00DB052A"/>
    <w:rsid w:val="00DB09C5"/>
    <w:rsid w:val="00DB131E"/>
    <w:rsid w:val="00DB2028"/>
    <w:rsid w:val="00DB2527"/>
    <w:rsid w:val="00DB2B0A"/>
    <w:rsid w:val="00DC168F"/>
    <w:rsid w:val="00DC46F6"/>
    <w:rsid w:val="00DC60C5"/>
    <w:rsid w:val="00DD024A"/>
    <w:rsid w:val="00DD0B5F"/>
    <w:rsid w:val="00DD14FB"/>
    <w:rsid w:val="00DD3267"/>
    <w:rsid w:val="00DD3A01"/>
    <w:rsid w:val="00DE2E28"/>
    <w:rsid w:val="00DE464F"/>
    <w:rsid w:val="00DE5974"/>
    <w:rsid w:val="00DE6D0B"/>
    <w:rsid w:val="00DF0679"/>
    <w:rsid w:val="00DF60AA"/>
    <w:rsid w:val="00E00CF7"/>
    <w:rsid w:val="00E01327"/>
    <w:rsid w:val="00E076A4"/>
    <w:rsid w:val="00E10C21"/>
    <w:rsid w:val="00E17282"/>
    <w:rsid w:val="00E17F44"/>
    <w:rsid w:val="00E21397"/>
    <w:rsid w:val="00E221F4"/>
    <w:rsid w:val="00E22B2A"/>
    <w:rsid w:val="00E22B41"/>
    <w:rsid w:val="00E22DA1"/>
    <w:rsid w:val="00E25029"/>
    <w:rsid w:val="00E30B7A"/>
    <w:rsid w:val="00E32166"/>
    <w:rsid w:val="00E324F4"/>
    <w:rsid w:val="00E34C2A"/>
    <w:rsid w:val="00E35B5D"/>
    <w:rsid w:val="00E363C9"/>
    <w:rsid w:val="00E418BE"/>
    <w:rsid w:val="00E466D7"/>
    <w:rsid w:val="00E478D3"/>
    <w:rsid w:val="00E504E5"/>
    <w:rsid w:val="00E5280E"/>
    <w:rsid w:val="00E52E77"/>
    <w:rsid w:val="00E55F40"/>
    <w:rsid w:val="00E56504"/>
    <w:rsid w:val="00E5694B"/>
    <w:rsid w:val="00E57EBE"/>
    <w:rsid w:val="00E60E28"/>
    <w:rsid w:val="00E628C1"/>
    <w:rsid w:val="00E752FC"/>
    <w:rsid w:val="00E77066"/>
    <w:rsid w:val="00E770E2"/>
    <w:rsid w:val="00E771A1"/>
    <w:rsid w:val="00E87ACF"/>
    <w:rsid w:val="00E95511"/>
    <w:rsid w:val="00EA1E82"/>
    <w:rsid w:val="00EA3D0E"/>
    <w:rsid w:val="00EA42E6"/>
    <w:rsid w:val="00EA5AE1"/>
    <w:rsid w:val="00EA6893"/>
    <w:rsid w:val="00EB2691"/>
    <w:rsid w:val="00EB3D39"/>
    <w:rsid w:val="00EB3DA1"/>
    <w:rsid w:val="00EB4A82"/>
    <w:rsid w:val="00EB55D9"/>
    <w:rsid w:val="00EC0921"/>
    <w:rsid w:val="00EC306B"/>
    <w:rsid w:val="00EC4251"/>
    <w:rsid w:val="00EC5E5D"/>
    <w:rsid w:val="00EC5FB3"/>
    <w:rsid w:val="00EC7811"/>
    <w:rsid w:val="00ED3908"/>
    <w:rsid w:val="00ED705B"/>
    <w:rsid w:val="00EE349A"/>
    <w:rsid w:val="00EE6EF1"/>
    <w:rsid w:val="00EE73E8"/>
    <w:rsid w:val="00EF2365"/>
    <w:rsid w:val="00EF39CA"/>
    <w:rsid w:val="00EF48D6"/>
    <w:rsid w:val="00EF71A6"/>
    <w:rsid w:val="00F013C0"/>
    <w:rsid w:val="00F06133"/>
    <w:rsid w:val="00F121A6"/>
    <w:rsid w:val="00F12C76"/>
    <w:rsid w:val="00F15BE6"/>
    <w:rsid w:val="00F16117"/>
    <w:rsid w:val="00F17DA9"/>
    <w:rsid w:val="00F233CE"/>
    <w:rsid w:val="00F26DAF"/>
    <w:rsid w:val="00F27DD3"/>
    <w:rsid w:val="00F3059A"/>
    <w:rsid w:val="00F31719"/>
    <w:rsid w:val="00F3191C"/>
    <w:rsid w:val="00F34435"/>
    <w:rsid w:val="00F37917"/>
    <w:rsid w:val="00F440F7"/>
    <w:rsid w:val="00F46C47"/>
    <w:rsid w:val="00F47E65"/>
    <w:rsid w:val="00F552DE"/>
    <w:rsid w:val="00F56B53"/>
    <w:rsid w:val="00F6037A"/>
    <w:rsid w:val="00F603DB"/>
    <w:rsid w:val="00F63270"/>
    <w:rsid w:val="00F6501E"/>
    <w:rsid w:val="00F67774"/>
    <w:rsid w:val="00F70835"/>
    <w:rsid w:val="00F70B3E"/>
    <w:rsid w:val="00F7288B"/>
    <w:rsid w:val="00F8061A"/>
    <w:rsid w:val="00F83A1D"/>
    <w:rsid w:val="00F87117"/>
    <w:rsid w:val="00F87258"/>
    <w:rsid w:val="00F9178E"/>
    <w:rsid w:val="00F94F2F"/>
    <w:rsid w:val="00FA24E7"/>
    <w:rsid w:val="00FB21E9"/>
    <w:rsid w:val="00FB5783"/>
    <w:rsid w:val="00FB6E31"/>
    <w:rsid w:val="00FC04B0"/>
    <w:rsid w:val="00FC0555"/>
    <w:rsid w:val="00FC174D"/>
    <w:rsid w:val="00FC2FC0"/>
    <w:rsid w:val="00FC40D6"/>
    <w:rsid w:val="00FD199B"/>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6573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63296"/>
    <w:pPr>
      <w:ind w:left="720"/>
      <w:contextualSpacing/>
    </w:pPr>
  </w:style>
  <w:style w:type="character" w:styleId="CommentReference">
    <w:name w:val="annotation reference"/>
    <w:basedOn w:val="DefaultParagraphFont"/>
    <w:rsid w:val="002E113F"/>
    <w:rPr>
      <w:sz w:val="16"/>
      <w:szCs w:val="16"/>
    </w:rPr>
  </w:style>
  <w:style w:type="paragraph" w:styleId="CommentText">
    <w:name w:val="annotation text"/>
    <w:basedOn w:val="Normal"/>
    <w:link w:val="CommentTextChar"/>
    <w:rsid w:val="002E113F"/>
    <w:rPr>
      <w:sz w:val="20"/>
    </w:rPr>
  </w:style>
  <w:style w:type="character" w:customStyle="1" w:styleId="CommentTextChar">
    <w:name w:val="Comment Text Char"/>
    <w:basedOn w:val="DefaultParagraphFont"/>
    <w:link w:val="CommentText"/>
    <w:rsid w:val="002E113F"/>
  </w:style>
  <w:style w:type="paragraph" w:styleId="CommentSubject">
    <w:name w:val="annotation subject"/>
    <w:basedOn w:val="CommentText"/>
    <w:next w:val="CommentText"/>
    <w:link w:val="CommentSubjectChar"/>
    <w:rsid w:val="002E113F"/>
    <w:rPr>
      <w:b/>
      <w:bCs/>
    </w:rPr>
  </w:style>
  <w:style w:type="character" w:customStyle="1" w:styleId="CommentSubjectChar">
    <w:name w:val="Comment Subject Char"/>
    <w:basedOn w:val="CommentTextChar"/>
    <w:link w:val="CommentSubject"/>
    <w:rsid w:val="002E113F"/>
    <w:rPr>
      <w:b/>
      <w:bCs/>
    </w:rPr>
  </w:style>
  <w:style w:type="paragraph" w:styleId="Signature">
    <w:name w:val="Signature"/>
    <w:basedOn w:val="Normal"/>
    <w:link w:val="SignatureChar"/>
    <w:rsid w:val="00730489"/>
    <w:pPr>
      <w:ind w:left="4320"/>
    </w:pPr>
    <w:rPr>
      <w:color w:val="000000"/>
    </w:rPr>
  </w:style>
  <w:style w:type="character" w:customStyle="1" w:styleId="SignatureChar">
    <w:name w:val="Signature Char"/>
    <w:basedOn w:val="DefaultParagraphFont"/>
    <w:link w:val="Signature"/>
    <w:rsid w:val="00730489"/>
    <w:rPr>
      <w:color w:val="000000"/>
      <w:sz w:val="24"/>
    </w:rPr>
  </w:style>
  <w:style w:type="paragraph" w:customStyle="1" w:styleId="LGTitle">
    <w:name w:val="LG Title"/>
    <w:basedOn w:val="Title"/>
    <w:next w:val="BodyText"/>
    <w:qFormat/>
    <w:rsid w:val="003B517C"/>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BodyTextDD">
    <w:name w:val="LG BodyTextDD"/>
    <w:basedOn w:val="BodyText"/>
    <w:qFormat/>
    <w:rsid w:val="003B517C"/>
    <w:pPr>
      <w:tabs>
        <w:tab w:val="left" w:pos="720"/>
      </w:tabs>
      <w:spacing w:after="0" w:line="480" w:lineRule="auto"/>
      <w:ind w:firstLine="720"/>
    </w:pPr>
    <w:rPr>
      <w:color w:val="000000" w:themeColor="text1"/>
    </w:rPr>
  </w:style>
  <w:style w:type="paragraph" w:customStyle="1" w:styleId="LGListNumber">
    <w:name w:val="LG List Number"/>
    <w:basedOn w:val="ListNumber"/>
    <w:autoRedefine/>
    <w:qFormat/>
    <w:rsid w:val="003B517C"/>
    <w:pPr>
      <w:numPr>
        <w:numId w:val="0"/>
      </w:numPr>
      <w:tabs>
        <w:tab w:val="num" w:pos="720"/>
        <w:tab w:val="num" w:pos="2520"/>
      </w:tabs>
      <w:spacing w:after="240"/>
      <w:ind w:left="1440"/>
      <w:contextualSpacing w:val="0"/>
      <w:jc w:val="left"/>
    </w:pPr>
    <w:rPr>
      <w:color w:val="000000" w:themeColor="text1"/>
      <w:szCs w:val="24"/>
    </w:rPr>
  </w:style>
  <w:style w:type="paragraph" w:styleId="Title">
    <w:name w:val="Title"/>
    <w:basedOn w:val="Normal"/>
    <w:next w:val="Normal"/>
    <w:link w:val="TitleChar"/>
    <w:qFormat/>
    <w:rsid w:val="003B517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517C"/>
    <w:rPr>
      <w:rFonts w:asciiTheme="majorHAnsi" w:eastAsiaTheme="majorEastAsia" w:hAnsiTheme="majorHAnsi" w:cstheme="majorBidi"/>
      <w:spacing w:val="-10"/>
      <w:kern w:val="28"/>
      <w:sz w:val="56"/>
      <w:szCs w:val="56"/>
    </w:rPr>
  </w:style>
  <w:style w:type="paragraph" w:styleId="BodyText">
    <w:name w:val="Body Text"/>
    <w:basedOn w:val="Normal"/>
    <w:link w:val="BodyTextChar"/>
    <w:rsid w:val="003B517C"/>
    <w:pPr>
      <w:spacing w:after="120"/>
    </w:pPr>
  </w:style>
  <w:style w:type="character" w:customStyle="1" w:styleId="BodyTextChar">
    <w:name w:val="Body Text Char"/>
    <w:basedOn w:val="DefaultParagraphFont"/>
    <w:link w:val="BodyText"/>
    <w:rsid w:val="003B517C"/>
    <w:rPr>
      <w:sz w:val="24"/>
    </w:rPr>
  </w:style>
  <w:style w:type="paragraph" w:styleId="ListNumber">
    <w:name w:val="List Number"/>
    <w:basedOn w:val="Normal"/>
    <w:rsid w:val="003B517C"/>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5C99E-B66B-4427-AB10-3652E109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1513</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2018-06-26T18:06:00Z</dcterms:created>
  <dcterms:modified xsi:type="dcterms:W3CDTF">2018-06-28T17:46:00Z</dcterms:modified>
</cp:coreProperties>
</file>